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47d8" w14:textId="1ec4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Балхашского районного маслихата от 2 апреля 2018 года № 29-134 "Об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4 мая 2020 года № 63-258. Зарегистрировано Департаментом юстиции Алматинской области 13 мая 2020 года № 5522. Утратило силу решением Балхашского районного маслихата Алматинской области от 6 октября 2023 года № 9-33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Утратило силу решением Балхашского районного маслихата Алматинской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9-33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Балхашский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района" от 2 апреля 2018 года № 29-134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4645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 25 апреля 2018 года в Эталонном контрольном банке нормативных правовых актов Республики Казахстан")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Балхашского района,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испытательного ядерного полигона.";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– 400 месячных расчетных показателей;";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граждане имеющие социально-значимые заболевания, без учета доходов семьи – 5 месячных расчетных показателей.";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– 5 месячных расчетных показателей.";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Балхашского районного маслихата "По вопросам занятости, связи с общественными организациями, культуры, образования, законности, здравоохранения и экологии".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