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9a9c" w14:textId="b609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2019 года № 60-349 "О бюджете Ескельдинского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7 апреля 2020 года № 63-360. Зарегистрировано Департаментом юстиции Алматинской области 15 апреля 2020 года № 5481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2020-2022 годы" от 27 декабря 2019 года № 60-349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9 875 318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633 052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62 113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8 000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9 172 153 тысячи тенге, в том числе: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3 076 606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1 365 539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4 730 008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11 540 740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166 975 тысяч тенге, в том числе: бюджетные кредиты 221 708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54 733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1 832 397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1 832 397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"7 822" заменить на цифры "31 289".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7 апреля 2020 года № 63-360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27 декабря 2019 года № 60-349 "О бюджете Ескельдинского района на 2020-2022 годы"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- 1 832 397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