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6eeb" w14:textId="ec36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Жаркент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9 апреля 2020 года № 6-68-392 и постановление акимата Панфиловского района Алматинской области от 9 апреля 2020 года № 156. Зарегистрировано Департаментом юстиции Алматинской области 20 апреля 2020 года № 5483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c учетом мнения населения города Жаркент, на основании заключения ономастической комиссии Алматинской области от 24 декабря 2019 года, маслихат Панфиловского района РЕШИЛ и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Жаркент: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"Набережная" в улицу "Нұржеке Игілікұлы";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"Шекарашылар" в улицу "Тұрғанғазы Жапарқұлов";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"№ 6" в улицу "Ұзақ батыр";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"№ 7" в улицу "Шойнақ батыр";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"№ 9" в улицу "Сатай батыр";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"№ 10" в улицу "Дөнен би";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"№ 11" в улицу "Шәнті би";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"№ 12" в улицу "Бөлек батыр";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"№ 13" в улицу "Бағай батыр";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"№ 16" в улицу "Салпық би";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"№ 17" в улицу "Нәби Сарпеков".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Панфиловского районного маслихата и постановления акимата Панфиловского района возложить на постоянную комиссию Панфиловского районного маслихата "По вопросам законности, охраны прав граждан, окружающей среды, коммунальных услуг".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