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2db4" w14:textId="d642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22 апреля 2020 года № 246. Зарегистрировано Департаментом юстиции города Шымкент 23 апреля 2020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города республиканского значения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20 000 000 000 (двадцать миллиардов)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Шымкент" в установленном законодательством порядке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города Шымкент"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Садыр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