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6f9" w14:textId="a36c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мая 2020 года № 263. Зарегистрировано Департаментом юстиции города Шымкент 6 мая 2020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27 марта 2020 года № 03-12/199,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следующие установленные ограничительные мероприятия в связи с окончанием работ по очагам бешенства: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Абайский район, микрорайон Жана Турлан, улица Вишневая;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Абайский район, микрорайон Катынкопир, улица Ауэзова;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Каратауский район, микрорайон Достык, улица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Енбекшинский район, микрорайон Онтустик, улица Когалы;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Аль-Фарабийский район, переулок Адырбекова.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января 2020 года № 42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82, опубликовано в Эталонном конрольном банке нормативных правовых актов в электронном виде 29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М.Исахова.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