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2eb3" w14:textId="74b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11 декабря 2019 года № 58/506-6с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декабря 2020 года № 72/670-6с. Зарегистрировано Департаментом юстиции города Шымкент 23 декабря 2020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58/506-6с "Об определении перечня социально значимых сообщений по городу Шымкент" (зарегистрировано в Реестре государственной регистрации нормативных правовых актов за № 76, опубликовано в Эталонном контрольном банке нормативных правовых актов 19 декабря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72/670-6с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58/506-6с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0128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микрорайон "Сауле" (276 квартал)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"Жидели" - остановка "Железнодорожный вокзал"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"Дорога № 1" – 195 квартал"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"Курсай" – микрорайон "Айкап"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"Куртаева" – "Дорога № 1"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"Колос" - микрорайон " Нурсат"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"Казгурт" – остановка "11 микрорайон"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"Ынтымак" – остановка "Центральный стадион"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(дачи) - остановка "Гиперхаус"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"Свинцовый завод" - остановка "Север"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"Север" – рынок "Акбар"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остановка "Молодежный центр"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(Талдыкол) – микрорайон "Агроферма" - микрорайон "Азат"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"Север"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"Шымкент Сити" – микрорайон "Куншыгыс"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"Нурсат"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улица "Туркестанская"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улица "Елшибек батыра"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(дачи) – остановка "Аэровокзал" (Департамент государственных доходов)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"Акбар" – микрорайон "Сайрам"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"Казгурт" (кирпичный завод) – микрорайон "Мирас"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"Бадам-2" – остановка "Магазин "Радуга"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"Верхний рынок"– микрорайон "Айнатас", микрорайон "Елтай", микрорайон "Жыланбузган"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"Жанаталап", микрорайон "Кокбулак", микрорайон "Алтын тобе" – проспект "Nursultan Nazarbaev"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микрорайон "Акжар", микрорайон "Актас"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"Шапырашты" – рынок "Акбар"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- микрорайон "Асар 2" – микрорайон "Достык 2" – остановка "Парк "Победа"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 – остановка "Больница Фосфор"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"Алаш" – остановка "Больница "Фосфор"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Микрорайон"– остановка "Центральная поликлиника" (кольцевой)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"Бозарык" – микрорайон "Туран" – рынок "Алаш" – остановка "Железнодорожный вокзал"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"Кокбулак", микрорайон "Жанаталап"– рынок "Алаш"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"Коргасын"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 3" – микрорайон "Жалын"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