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de69" w14:textId="ba8d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23 октября 2017 года № 19-12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 сентября 2020 года № 71-6. Зарегистрировано Департаментом юстиции Жамбылской области 22 сентября 2020 года № 4747. Утратило силу решением Байзакского районного маслихата Жамбылской области от 23 декабря 2020 года № 77-11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постановлением Правительства Республики Казахстан от 3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признании утратившим силу некоторых решений Правительства Республики Казахстан" Байзакский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23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19-12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ноября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Байзакскому району утвержденных указанным решением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3)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среднедушевой доход человека (семьи) превышает пределы, установленные местными представительными органами для оказания социальной помощи.".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 территориальной структуре, защиты прав человека и рассмотрение проектов договоров, выкупов земельных участков.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Большебеков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