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9ecc" w14:textId="411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Жамбылского районного маслихата от 20 октября 2019 года №38-3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15 сентября 2020 года № 69-2. Зарегистрировано Департаментом юстиции Жамбылской области 16 сентября 2020 года № 4738. Утратило силу решением Жамбылского районного маслихата Жамбылской области от 30 марта 2021 года № 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и постановлением Правительства Республики Казахстан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утратившими силу некоторых решений Правительства Республики Казахстан"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20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04 апреля 2019 года в эталонном контрольном банке нормативных правовых актов Республики Казахстан в электронном виде) следующие дополнения и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дополнить подпунктом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периодическая (ежемесячно, в течение 12 месяцев) социальная помощь в размере 2 (двух) кратного прожиточного минимума утвержденным законом о республиканском бюджете на соответствующий финансовый год предоставляется несовершеннолетним больным детям, с инфекцией ВИЧ (вирус иммунодефицита человека) со среднедушевым доходом в размере не превышающего 5 (пяти) кратного прожиточного минимума. Социальная помощь назначается с месяца обращения, при предоставлении справки от организации здравоохранения.".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