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d469" w14:textId="55dd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13 мая 2019 года № 46-3 "Об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20 апреля 2020 года № 65-3. Зарегистрировано Департаментом юстиции Жамбылской области 24 апреля 2020 года № 4583. Утратило силу решением Меркенского районного маслихата Жамбылской области от 26 октября 2020 года № 74-4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74-4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46-3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4243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мая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Меркенскому району, утвержденного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 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1.1. заменить цифры и слова "30 000 (тридцать тысяч)" цифрами и словами "100 000 (сто тысяч)".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2.1. заменить цифры и слова "30 000 (тридцать тысяч)" цифрами и словами "100 000 (сто тысяч)".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3.1. заменить цифры и слова "30 0000 (тристо тысяч)" цифрами и словами "1 000 000 (миллион)".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3.2. заменить цифры и слова "30 000 (тридцать тысяч)" цифрами и словами " 60 000 (шестьдесят тысяч)".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3.4. заменить цифры и слова "100 000 (сто тысяч)" цифрами и словами " 50 000 (пятьдесят тысяч)".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4.1. заменить цифры и слова "30 000 (тридцать тысяч)" цифрами и словами "100 000 (сто тысяч)".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9-2) следующего содержания: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"9-2) социальная помощь в размере двухкратного прожиточного минимума гражданам, больным вирусом иммунодефицита человека (ВИЧ) ежемесячно".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Меркенского района по вопросам связи с общественными и молодежными организациями, социально-культурного развития, образования, здравоохранения.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Меркенского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Калкабаева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Меркенского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