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8a77" w14:textId="d3d8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28 августа 2020 года № 64-4. Зарегистрировано Департаментом юстиции Жамбылской области 21 сентября 2020 года № 4746. Утратило силу решением маслихата Мойынкумского района Жамбылской области от 20 апреля 2021 года № 3-16</w:t>
      </w:r>
    </w:p>
    <w:p>
      <w:pPr>
        <w:spacing w:after="0"/>
        <w:ind w:left="0"/>
        <w:jc w:val="both"/>
      </w:pPr>
      <w:bookmarkStart w:name="z7" w:id="0"/>
      <w:r>
        <w:rPr>
          <w:rFonts w:ascii="Times New Roman"/>
          <w:b w:val="false"/>
          <w:i w:val="false"/>
          <w:color w:val="ff0000"/>
          <w:sz w:val="28"/>
        </w:rPr>
        <w:t xml:space="preserve">
      Сноска. Утратило силу решением маслихата Мойынкумского района Жамбылской области от 20.04.2021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от 6 апреля 2016 года "О правовых актах"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Мойынкумский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Мойынкумскому району.</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Мойынкумского районного маслихата от 31 марта 2020 года </w:t>
      </w:r>
      <w:r>
        <w:rPr>
          <w:rFonts w:ascii="Times New Roman"/>
          <w:b w:val="false"/>
          <w:i w:val="false"/>
          <w:color w:val="000000"/>
          <w:sz w:val="28"/>
        </w:rPr>
        <w:t>№ 56-5</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Реестре государственной регистрации нормативных правовых актов </w:t>
      </w:r>
      <w:r>
        <w:rPr>
          <w:rFonts w:ascii="Times New Roman"/>
          <w:b w:val="false"/>
          <w:i w:val="false"/>
          <w:color w:val="000000"/>
          <w:sz w:val="28"/>
        </w:rPr>
        <w:t>№ 4555</w:t>
      </w:r>
      <w:r>
        <w:rPr>
          <w:rFonts w:ascii="Times New Roman"/>
          <w:b w:val="false"/>
          <w:i w:val="false"/>
          <w:color w:val="000000"/>
          <w:sz w:val="28"/>
        </w:rPr>
        <w:t>, опубликованного в эталонном контрольном банке нормативных правовых актов Республики Казахстан 16 апреля 2020 года в электронном виде).</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социальному развитию территорий, образование, культуры, развитие языка, охрана здоровья населения, защита прав человека, малообеспеченных слоев населения, защита инвалидов, по делам молодежи, семьи и женщин районного маслихата.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от 28 августа 2020 года № 64-4</w:t>
            </w:r>
          </w:p>
        </w:tc>
      </w:tr>
    </w:tbl>
    <w:bookmarkStart w:name="z1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18" w:id="6"/>
    <w:p>
      <w:pPr>
        <w:spacing w:after="0"/>
        <w:ind w:left="0"/>
        <w:jc w:val="left"/>
      </w:pPr>
      <w:r>
        <w:rPr>
          <w:rFonts w:ascii="Times New Roman"/>
          <w:b/>
          <w:i w:val="false"/>
          <w:color w:val="000000"/>
        </w:rPr>
        <w:t xml:space="preserve"> 1. Общие положения</w:t>
      </w:r>
    </w:p>
    <w:bookmarkEnd w:id="6"/>
    <w:bookmarkStart w:name="z19"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Законами от 6 мая 2020 года "</w:t>
      </w:r>
      <w:r>
        <w:rPr>
          <w:rFonts w:ascii="Times New Roman"/>
          <w:b w:val="false"/>
          <w:i w:val="false"/>
          <w:color w:val="000000"/>
          <w:sz w:val="28"/>
        </w:rPr>
        <w:t>О ветеранах</w:t>
      </w:r>
      <w:r>
        <w:rPr>
          <w:rFonts w:ascii="Times New Roman"/>
          <w:b w:val="false"/>
          <w:i w:val="false"/>
          <w:color w:val="000000"/>
          <w:sz w:val="28"/>
        </w:rPr>
        <w:t>"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7"/>
    <w:bookmarkStart w:name="z20" w:id="8"/>
    <w:p>
      <w:pPr>
        <w:spacing w:after="0"/>
        <w:ind w:left="0"/>
        <w:jc w:val="both"/>
      </w:pPr>
      <w:r>
        <w:rPr>
          <w:rFonts w:ascii="Times New Roman"/>
          <w:b w:val="false"/>
          <w:i w:val="false"/>
          <w:color w:val="000000"/>
          <w:sz w:val="28"/>
        </w:rPr>
        <w:t>
      2. Социальная помощь предоставляется гражданам постоянно проживающим на территории Мойынкумского района.</w:t>
      </w:r>
    </w:p>
    <w:bookmarkEnd w:id="8"/>
    <w:bookmarkStart w:name="z21" w:id="9"/>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 xml:space="preserve">: </w:t>
      </w:r>
    </w:p>
    <w:bookmarkEnd w:id="9"/>
    <w:bookmarkStart w:name="z22"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по выплате денежной компенсации)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0"/>
    <w:bookmarkStart w:name="z23" w:id="11"/>
    <w:p>
      <w:pPr>
        <w:spacing w:after="0"/>
        <w:ind w:left="0"/>
        <w:jc w:val="both"/>
      </w:pPr>
      <w:r>
        <w:rPr>
          <w:rFonts w:ascii="Times New Roman"/>
          <w:b w:val="false"/>
          <w:i w:val="false"/>
          <w:color w:val="000000"/>
          <w:sz w:val="28"/>
        </w:rPr>
        <w:t xml:space="preserve">
      1-1) памятные даты – события, имеющие общенародное историческое, духовное, культурное значение и оказавшие влияние на ход истории Республики Казахстан; </w:t>
      </w:r>
    </w:p>
    <w:bookmarkEnd w:id="11"/>
    <w:bookmarkStart w:name="z24" w:id="12"/>
    <w:p>
      <w:pPr>
        <w:spacing w:after="0"/>
        <w:ind w:left="0"/>
        <w:jc w:val="both"/>
      </w:pPr>
      <w:r>
        <w:rPr>
          <w:rFonts w:ascii="Times New Roman"/>
          <w:b w:val="false"/>
          <w:i w:val="false"/>
          <w:color w:val="000000"/>
          <w:sz w:val="28"/>
        </w:rPr>
        <w:t>
      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25" w:id="13"/>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3"/>
    <w:bookmarkStart w:name="z26" w:id="14"/>
    <w:p>
      <w:pPr>
        <w:spacing w:after="0"/>
        <w:ind w:left="0"/>
        <w:jc w:val="both"/>
      </w:pPr>
      <w:r>
        <w:rPr>
          <w:rFonts w:ascii="Times New Roman"/>
          <w:b w:val="false"/>
          <w:i w:val="false"/>
          <w:color w:val="000000"/>
          <w:sz w:val="28"/>
        </w:rPr>
        <w:t xml:space="preserve">
      4) среднедушевой доход семьи (гражданина) – доля совокупного дохода семьи, приходящаяся на каждого члена семьи в месяц; </w:t>
      </w:r>
    </w:p>
    <w:bookmarkEnd w:id="14"/>
    <w:bookmarkStart w:name="z27" w:id="15"/>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8" w:id="16"/>
    <w:p>
      <w:pPr>
        <w:spacing w:after="0"/>
        <w:ind w:left="0"/>
        <w:jc w:val="both"/>
      </w:pPr>
      <w:r>
        <w:rPr>
          <w:rFonts w:ascii="Times New Roman"/>
          <w:b w:val="false"/>
          <w:i w:val="false"/>
          <w:color w:val="000000"/>
          <w:sz w:val="28"/>
        </w:rPr>
        <w:t>
      6) уполномоченный орган – коммунальное государственное учреждение "Отдел занятости и социальных программ акимата Мойынкумского района";</w:t>
      </w:r>
    </w:p>
    <w:bookmarkEnd w:id="16"/>
    <w:bookmarkStart w:name="z29" w:id="17"/>
    <w:p>
      <w:pPr>
        <w:spacing w:after="0"/>
        <w:ind w:left="0"/>
        <w:jc w:val="both"/>
      </w:pPr>
      <w:r>
        <w:rPr>
          <w:rFonts w:ascii="Times New Roman"/>
          <w:b w:val="false"/>
          <w:i w:val="false"/>
          <w:color w:val="000000"/>
          <w:sz w:val="28"/>
        </w:rPr>
        <w:t>
      7)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30" w:id="18"/>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Мойынкумского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8"/>
    <w:bookmarkStart w:name="z31"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9"/>
    <w:bookmarkStart w:name="z32" w:id="20"/>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 района.</w:t>
      </w:r>
    </w:p>
    <w:bookmarkEnd w:id="20"/>
    <w:bookmarkStart w:name="z33" w:id="21"/>
    <w:p>
      <w:pPr>
        <w:spacing w:after="0"/>
        <w:ind w:left="0"/>
        <w:jc w:val="left"/>
      </w:pPr>
      <w:r>
        <w:rPr>
          <w:rFonts w:ascii="Times New Roman"/>
          <w:b/>
          <w:i w:val="false"/>
          <w:color w:val="000000"/>
        </w:rPr>
        <w:t xml:space="preserve"> 2. Перечнь категорий получателей социальной помощи и размеры социальной помощи</w:t>
      </w:r>
    </w:p>
    <w:bookmarkEnd w:id="21"/>
    <w:bookmarkStart w:name="z34" w:id="22"/>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предостовляется:</w:t>
      </w:r>
    </w:p>
    <w:bookmarkEnd w:id="22"/>
    <w:bookmarkStart w:name="z35" w:id="23"/>
    <w:p>
      <w:pPr>
        <w:spacing w:after="0"/>
        <w:ind w:left="0"/>
        <w:jc w:val="both"/>
      </w:pPr>
      <w:r>
        <w:rPr>
          <w:rFonts w:ascii="Times New Roman"/>
          <w:b w:val="false"/>
          <w:i w:val="false"/>
          <w:color w:val="000000"/>
          <w:sz w:val="28"/>
        </w:rPr>
        <w:t>
      1) К 9 маю- день Победы:</w:t>
      </w:r>
    </w:p>
    <w:bookmarkEnd w:id="23"/>
    <w:bookmarkStart w:name="z36" w:id="24"/>
    <w:p>
      <w:pPr>
        <w:spacing w:after="0"/>
        <w:ind w:left="0"/>
        <w:jc w:val="both"/>
      </w:pPr>
      <w:r>
        <w:rPr>
          <w:rFonts w:ascii="Times New Roman"/>
          <w:b w:val="false"/>
          <w:i w:val="false"/>
          <w:color w:val="000000"/>
          <w:sz w:val="28"/>
        </w:rPr>
        <w:t>
      1.1. - учасникам и инвалидам Великой Отечественной войны в размере один раз в год в едином размере, устанавливается по согласию местным исполнительным органом области;</w:t>
      </w:r>
    </w:p>
    <w:bookmarkEnd w:id="24"/>
    <w:bookmarkStart w:name="z37" w:id="25"/>
    <w:p>
      <w:pPr>
        <w:spacing w:after="0"/>
        <w:ind w:left="0"/>
        <w:jc w:val="both"/>
      </w:pPr>
      <w:r>
        <w:rPr>
          <w:rFonts w:ascii="Times New Roman"/>
          <w:b w:val="false"/>
          <w:i w:val="false"/>
          <w:color w:val="000000"/>
          <w:sz w:val="28"/>
        </w:rPr>
        <w:t>
      1.2. -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один раз в год в едином размере, устанавливается по согласию местным исполнительным органом области;</w:t>
      </w:r>
    </w:p>
    <w:bookmarkEnd w:id="25"/>
    <w:bookmarkStart w:name="z38" w:id="26"/>
    <w:p>
      <w:pPr>
        <w:spacing w:after="0"/>
        <w:ind w:left="0"/>
        <w:jc w:val="both"/>
      </w:pPr>
      <w:r>
        <w:rPr>
          <w:rFonts w:ascii="Times New Roman"/>
          <w:b w:val="false"/>
          <w:i w:val="false"/>
          <w:color w:val="000000"/>
          <w:sz w:val="28"/>
        </w:rPr>
        <w:t>
      1.3. -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едином размере, устанавливается по согласию местным исполнительным органом области;</w:t>
      </w:r>
    </w:p>
    <w:bookmarkEnd w:id="26"/>
    <w:bookmarkStart w:name="z39" w:id="27"/>
    <w:p>
      <w:pPr>
        <w:spacing w:after="0"/>
        <w:ind w:left="0"/>
        <w:jc w:val="both"/>
      </w:pPr>
      <w:r>
        <w:rPr>
          <w:rFonts w:ascii="Times New Roman"/>
          <w:b w:val="false"/>
          <w:i w:val="false"/>
          <w:color w:val="000000"/>
          <w:sz w:val="28"/>
        </w:rPr>
        <w:t>
      1.4. -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 трудового увечья и других причин (за исключением противоправных), которые не вступали в другой брак один раз в год в едином размере, устанавливается по согласию местным исполнительным органом области;</w:t>
      </w:r>
    </w:p>
    <w:bookmarkEnd w:id="27"/>
    <w:bookmarkStart w:name="z40" w:id="28"/>
    <w:p>
      <w:pPr>
        <w:spacing w:after="0"/>
        <w:ind w:left="0"/>
        <w:jc w:val="both"/>
      </w:pPr>
      <w:r>
        <w:rPr>
          <w:rFonts w:ascii="Times New Roman"/>
          <w:b w:val="false"/>
          <w:i w:val="false"/>
          <w:color w:val="000000"/>
          <w:sz w:val="28"/>
        </w:rPr>
        <w:t>
      1.5. -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один раз в год в едином размере, устанавливается по согласию местным исполнительным органом области;</w:t>
      </w:r>
    </w:p>
    <w:bookmarkEnd w:id="28"/>
    <w:bookmarkStart w:name="z41" w:id="29"/>
    <w:p>
      <w:pPr>
        <w:spacing w:after="0"/>
        <w:ind w:left="0"/>
        <w:jc w:val="both"/>
      </w:pPr>
      <w:r>
        <w:rPr>
          <w:rFonts w:ascii="Times New Roman"/>
          <w:b w:val="false"/>
          <w:i w:val="false"/>
          <w:color w:val="000000"/>
          <w:sz w:val="28"/>
        </w:rPr>
        <w:t>
      2) к 15 февралю –день вывода советских войск из Афганистана:</w:t>
      </w:r>
    </w:p>
    <w:bookmarkEnd w:id="29"/>
    <w:bookmarkStart w:name="z42" w:id="30"/>
    <w:p>
      <w:pPr>
        <w:spacing w:after="0"/>
        <w:ind w:left="0"/>
        <w:jc w:val="both"/>
      </w:pPr>
      <w:r>
        <w:rPr>
          <w:rFonts w:ascii="Times New Roman"/>
          <w:b w:val="false"/>
          <w:i w:val="false"/>
          <w:color w:val="000000"/>
          <w:sz w:val="28"/>
        </w:rPr>
        <w:t>
      2.1. -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один раз в год в едином размере, устанавливается по согласию местным исполнительным органом области;</w:t>
      </w:r>
    </w:p>
    <w:bookmarkEnd w:id="30"/>
    <w:bookmarkStart w:name="z43" w:id="31"/>
    <w:p>
      <w:pPr>
        <w:spacing w:after="0"/>
        <w:ind w:left="0"/>
        <w:jc w:val="both"/>
      </w:pPr>
      <w:r>
        <w:rPr>
          <w:rFonts w:ascii="Times New Roman"/>
          <w:b w:val="false"/>
          <w:i w:val="false"/>
          <w:color w:val="000000"/>
          <w:sz w:val="28"/>
        </w:rPr>
        <w:t>
      2.2. -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один раз в год в едином размере, устанавливается по согласию местным исполнительным органом области;</w:t>
      </w:r>
    </w:p>
    <w:bookmarkEnd w:id="31"/>
    <w:bookmarkStart w:name="z44" w:id="32"/>
    <w:p>
      <w:pPr>
        <w:spacing w:after="0"/>
        <w:ind w:left="0"/>
        <w:jc w:val="both"/>
      </w:pPr>
      <w:r>
        <w:rPr>
          <w:rFonts w:ascii="Times New Roman"/>
          <w:b w:val="false"/>
          <w:i w:val="false"/>
          <w:color w:val="000000"/>
          <w:sz w:val="28"/>
        </w:rPr>
        <w:t>
      2.3. - рабочим и служащим, направлявшимся на работу в Афганистан в период с 1 декабря 1979 года по декабрь 1989 года один раз в год в едином размере, устанавливается по согласию местным исполнительным органом области;</w:t>
      </w:r>
    </w:p>
    <w:bookmarkEnd w:id="32"/>
    <w:bookmarkStart w:name="z45" w:id="33"/>
    <w:p>
      <w:pPr>
        <w:spacing w:after="0"/>
        <w:ind w:left="0"/>
        <w:jc w:val="both"/>
      </w:pPr>
      <w:r>
        <w:rPr>
          <w:rFonts w:ascii="Times New Roman"/>
          <w:b w:val="false"/>
          <w:i w:val="false"/>
          <w:color w:val="000000"/>
          <w:sz w:val="28"/>
        </w:rPr>
        <w:t>
      3) к 26 апреля- день аварии Чернобыльской атомный электростанции:</w:t>
      </w:r>
    </w:p>
    <w:bookmarkEnd w:id="33"/>
    <w:bookmarkStart w:name="z46" w:id="34"/>
    <w:p>
      <w:pPr>
        <w:spacing w:after="0"/>
        <w:ind w:left="0"/>
        <w:jc w:val="both"/>
      </w:pPr>
      <w:r>
        <w:rPr>
          <w:rFonts w:ascii="Times New Roman"/>
          <w:b w:val="false"/>
          <w:i w:val="false"/>
          <w:color w:val="000000"/>
          <w:sz w:val="28"/>
        </w:rPr>
        <w:t>
      3.1. -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один раз в год в едином размере, устанавливается по согласию местным исполнительным органом области;</w:t>
      </w:r>
    </w:p>
    <w:bookmarkEnd w:id="34"/>
    <w:bookmarkStart w:name="z47" w:id="35"/>
    <w:p>
      <w:pPr>
        <w:spacing w:after="0"/>
        <w:ind w:left="0"/>
        <w:jc w:val="both"/>
      </w:pPr>
      <w:r>
        <w:rPr>
          <w:rFonts w:ascii="Times New Roman"/>
          <w:b w:val="false"/>
          <w:i w:val="false"/>
          <w:color w:val="000000"/>
          <w:sz w:val="28"/>
        </w:rPr>
        <w:t>
      3.2. - участникам ликвидации последствий катастрофы на Чернобыльской атомной электростанции в 1988-1989 годах один раз в год в едином размере, устанавливается по согласию местным исполнительным органом области;</w:t>
      </w:r>
    </w:p>
    <w:bookmarkEnd w:id="35"/>
    <w:bookmarkStart w:name="z48" w:id="36"/>
    <w:p>
      <w:pPr>
        <w:spacing w:after="0"/>
        <w:ind w:left="0"/>
        <w:jc w:val="both"/>
      </w:pPr>
      <w:r>
        <w:rPr>
          <w:rFonts w:ascii="Times New Roman"/>
          <w:b w:val="false"/>
          <w:i w:val="false"/>
          <w:color w:val="000000"/>
          <w:sz w:val="28"/>
        </w:rPr>
        <w:t>
      4) к 29 августу –день закрытия Семипалатинского полигона:</w:t>
      </w:r>
    </w:p>
    <w:bookmarkEnd w:id="36"/>
    <w:bookmarkStart w:name="z49" w:id="37"/>
    <w:p>
      <w:pPr>
        <w:spacing w:after="0"/>
        <w:ind w:left="0"/>
        <w:jc w:val="both"/>
      </w:pPr>
      <w:r>
        <w:rPr>
          <w:rFonts w:ascii="Times New Roman"/>
          <w:b w:val="false"/>
          <w:i w:val="false"/>
          <w:color w:val="000000"/>
          <w:sz w:val="28"/>
        </w:rPr>
        <w:t>
      4.1. - лицам, пострадавшим вследствие ядерных испытаний на Семипалатинском испытательном ядерном полигоне один раз в год в едином размере, устанавливается по согласию местным исполнительным органом области;</w:t>
      </w:r>
    </w:p>
    <w:bookmarkEnd w:id="37"/>
    <w:bookmarkStart w:name="z50" w:id="38"/>
    <w:p>
      <w:pPr>
        <w:spacing w:after="0"/>
        <w:ind w:left="0"/>
        <w:jc w:val="both"/>
      </w:pPr>
      <w:r>
        <w:rPr>
          <w:rFonts w:ascii="Times New Roman"/>
          <w:b w:val="false"/>
          <w:i w:val="false"/>
          <w:color w:val="000000"/>
          <w:sz w:val="28"/>
        </w:rPr>
        <w:t>
      4.2. - единовременный социальный помощь к дню закрытия Семипалатинского полигона в юбилейных датах предоставляется один раз в год в едином размере, устанавливается по согласию местным исполнительным органом области;</w:t>
      </w:r>
    </w:p>
    <w:bookmarkEnd w:id="38"/>
    <w:bookmarkStart w:name="z51" w:id="39"/>
    <w:p>
      <w:pPr>
        <w:spacing w:after="0"/>
        <w:ind w:left="0"/>
        <w:jc w:val="both"/>
      </w:pPr>
      <w:r>
        <w:rPr>
          <w:rFonts w:ascii="Times New Roman"/>
          <w:b w:val="false"/>
          <w:i w:val="false"/>
          <w:color w:val="000000"/>
          <w:sz w:val="28"/>
        </w:rPr>
        <w:t>
      8. Ежемесячная социальная помощь по обращениям предоставляется:</w:t>
      </w:r>
    </w:p>
    <w:bookmarkEnd w:id="39"/>
    <w:bookmarkStart w:name="z52" w:id="40"/>
    <w:p>
      <w:pPr>
        <w:spacing w:after="0"/>
        <w:ind w:left="0"/>
        <w:jc w:val="both"/>
      </w:pPr>
      <w:r>
        <w:rPr>
          <w:rFonts w:ascii="Times New Roman"/>
          <w:b w:val="false"/>
          <w:i w:val="false"/>
          <w:color w:val="000000"/>
          <w:sz w:val="28"/>
        </w:rPr>
        <w:t>
      1) - ежемесячная социальная помощь в размере месячного прожиточного минимума лицам, больным туберкулезом, находящимся на амбулаторном уровне лечения (с ежемесячной справкой врачей) со среднедушевым доходом, в размере не превышающего десятикратного прожиточного минимума.</w:t>
      </w:r>
    </w:p>
    <w:bookmarkEnd w:id="40"/>
    <w:bookmarkStart w:name="z53" w:id="41"/>
    <w:p>
      <w:pPr>
        <w:spacing w:after="0"/>
        <w:ind w:left="0"/>
        <w:jc w:val="both"/>
      </w:pPr>
      <w:r>
        <w:rPr>
          <w:rFonts w:ascii="Times New Roman"/>
          <w:b w:val="false"/>
          <w:i w:val="false"/>
          <w:color w:val="000000"/>
          <w:sz w:val="28"/>
        </w:rPr>
        <w:t>
      2) - ежемесячная социальная помощь в размере двухкратного прожиточного минимума лицам, больным ВИЧ СПИД-ом (с ежемесячной справкой врачей), со среднедушевым доходом, в размере не превышающего десятикратного прожиточного минимума.</w:t>
      </w:r>
    </w:p>
    <w:bookmarkEnd w:id="41"/>
    <w:bookmarkStart w:name="z54" w:id="42"/>
    <w:p>
      <w:pPr>
        <w:spacing w:after="0"/>
        <w:ind w:left="0"/>
        <w:jc w:val="both"/>
      </w:pPr>
      <w:r>
        <w:rPr>
          <w:rFonts w:ascii="Times New Roman"/>
          <w:b w:val="false"/>
          <w:i w:val="false"/>
          <w:color w:val="000000"/>
          <w:sz w:val="28"/>
        </w:rPr>
        <w:t>
      9. Единовременная социальная помощь по обращениям предоставляется:</w:t>
      </w:r>
    </w:p>
    <w:bookmarkEnd w:id="42"/>
    <w:bookmarkStart w:name="z55" w:id="43"/>
    <w:p>
      <w:pPr>
        <w:spacing w:after="0"/>
        <w:ind w:left="0"/>
        <w:jc w:val="both"/>
      </w:pPr>
      <w:r>
        <w:rPr>
          <w:rFonts w:ascii="Times New Roman"/>
          <w:b w:val="false"/>
          <w:i w:val="false"/>
          <w:color w:val="000000"/>
          <w:sz w:val="28"/>
        </w:rPr>
        <w:t>
      1) - лицам, больным социально-значимых заболеванием (туберкулезом, злокачественные новообразования) находящимся на амбулаторном уровне лечения предоставляется в размере двухкратного прожиточного минимума со среднедушевым доходам, в размере не превышающего двухкратного прожиточного минимума:</w:t>
      </w:r>
    </w:p>
    <w:bookmarkEnd w:id="43"/>
    <w:bookmarkStart w:name="z56" w:id="44"/>
    <w:p>
      <w:pPr>
        <w:spacing w:after="0"/>
        <w:ind w:left="0"/>
        <w:jc w:val="both"/>
      </w:pPr>
      <w:r>
        <w:rPr>
          <w:rFonts w:ascii="Times New Roman"/>
          <w:b w:val="false"/>
          <w:i w:val="false"/>
          <w:color w:val="000000"/>
          <w:sz w:val="28"/>
        </w:rPr>
        <w:t>
      2) - гражданам (семьям), имеющий среднедушевой доход, в размере не превышающий 60 процентов от прожиточного минимума, при наступлении необходимости оказания социальной помощи в размере 50 000 (пятьдесят тысяч) тенге:</w:t>
      </w:r>
    </w:p>
    <w:bookmarkEnd w:id="44"/>
    <w:bookmarkStart w:name="z57" w:id="45"/>
    <w:p>
      <w:pPr>
        <w:spacing w:after="0"/>
        <w:ind w:left="0"/>
        <w:jc w:val="both"/>
      </w:pPr>
      <w:r>
        <w:rPr>
          <w:rFonts w:ascii="Times New Roman"/>
          <w:b w:val="false"/>
          <w:i w:val="false"/>
          <w:color w:val="000000"/>
          <w:sz w:val="28"/>
        </w:rPr>
        <w:t>
      3) - оказания социальной помощи в размере 100 месячного расчетного показателя предоставляется гражданам (семьям), имеющий среднедушевой доход, в размере двухкратного прожиточного минимума при причинение ущерба гражданину (семье) либо его имуществу вследствие стихийного бедствия или пожара:</w:t>
      </w:r>
    </w:p>
    <w:bookmarkEnd w:id="45"/>
    <w:bookmarkStart w:name="z58" w:id="46"/>
    <w:p>
      <w:pPr>
        <w:spacing w:after="0"/>
        <w:ind w:left="0"/>
        <w:jc w:val="both"/>
      </w:pPr>
      <w:r>
        <w:rPr>
          <w:rFonts w:ascii="Times New Roman"/>
          <w:b w:val="false"/>
          <w:i w:val="false"/>
          <w:color w:val="000000"/>
          <w:sz w:val="28"/>
        </w:rPr>
        <w:t>
      При причинение ущерба гражданину (семье) либо его имуществу вследствие стихийного бедствия или пожара нуждающиеся граждане в течение месяца обращается за социальной помощью в уполномоченный орган.</w:t>
      </w:r>
    </w:p>
    <w:bookmarkEnd w:id="46"/>
    <w:bookmarkStart w:name="z59" w:id="47"/>
    <w:p>
      <w:pPr>
        <w:spacing w:after="0"/>
        <w:ind w:left="0"/>
        <w:jc w:val="left"/>
      </w:pPr>
      <w:r>
        <w:rPr>
          <w:rFonts w:ascii="Times New Roman"/>
          <w:b/>
          <w:i w:val="false"/>
          <w:color w:val="000000"/>
        </w:rPr>
        <w:t xml:space="preserve"> 3. Порядок оказания социальной помощи</w:t>
      </w:r>
    </w:p>
    <w:bookmarkEnd w:id="47"/>
    <w:bookmarkStart w:name="z60" w:id="48"/>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Мойынкумского района по представлению уполномоченной организации либо иных организаций без истребования заявлений от получателей.</w:t>
      </w:r>
    </w:p>
    <w:bookmarkEnd w:id="48"/>
    <w:bookmarkStart w:name="z61" w:id="49"/>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49"/>
    <w:bookmarkStart w:name="z62" w:id="50"/>
    <w:p>
      <w:pPr>
        <w:spacing w:after="0"/>
        <w:ind w:left="0"/>
        <w:jc w:val="both"/>
      </w:pPr>
      <w:r>
        <w:rPr>
          <w:rFonts w:ascii="Times New Roman"/>
          <w:b w:val="false"/>
          <w:i w:val="false"/>
          <w:color w:val="000000"/>
          <w:sz w:val="28"/>
        </w:rPr>
        <w:t>
      1) документ, удостоверяющий личность;</w:t>
      </w:r>
    </w:p>
    <w:bookmarkEnd w:id="50"/>
    <w:bookmarkStart w:name="z63" w:id="51"/>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1"/>
    <w:bookmarkStart w:name="z64" w:id="52"/>
    <w:p>
      <w:pPr>
        <w:spacing w:after="0"/>
        <w:ind w:left="0"/>
        <w:jc w:val="both"/>
      </w:pPr>
      <w:r>
        <w:rPr>
          <w:rFonts w:ascii="Times New Roman"/>
          <w:b w:val="false"/>
          <w:i w:val="false"/>
          <w:color w:val="000000"/>
          <w:sz w:val="28"/>
        </w:rPr>
        <w:t>
      3) сведения о доходах лица (членов семьи);</w:t>
      </w:r>
    </w:p>
    <w:bookmarkEnd w:id="52"/>
    <w:bookmarkStart w:name="z65" w:id="53"/>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End w:id="53"/>
    <w:bookmarkStart w:name="z66" w:id="54"/>
    <w:p>
      <w:pPr>
        <w:spacing w:after="0"/>
        <w:ind w:left="0"/>
        <w:jc w:val="both"/>
      </w:pPr>
      <w:r>
        <w:rPr>
          <w:rFonts w:ascii="Times New Roman"/>
          <w:b w:val="false"/>
          <w:i w:val="false"/>
          <w:color w:val="000000"/>
          <w:sz w:val="28"/>
        </w:rPr>
        <w:t xml:space="preserve">
      12. Документы представляются в подлинниках и копиях для сверки, после чего подлинники документов возвращаются заявителю. </w:t>
      </w:r>
    </w:p>
    <w:bookmarkEnd w:id="54"/>
    <w:bookmarkStart w:name="z67" w:id="55"/>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5"/>
    <w:bookmarkStart w:name="z68" w:id="56"/>
    <w:p>
      <w:pPr>
        <w:spacing w:after="0"/>
        <w:ind w:left="0"/>
        <w:jc w:val="both"/>
      </w:pP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w:t>
      </w:r>
    </w:p>
    <w:bookmarkEnd w:id="56"/>
    <w:bookmarkStart w:name="z69" w:id="57"/>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7"/>
    <w:bookmarkStart w:name="z70" w:id="58"/>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8"/>
    <w:bookmarkStart w:name="z71" w:id="59"/>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9"/>
    <w:bookmarkStart w:name="z72" w:id="60"/>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0"/>
    <w:bookmarkStart w:name="z73" w:id="61"/>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1"/>
    <w:bookmarkStart w:name="z74" w:id="62"/>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62"/>
    <w:bookmarkStart w:name="z75" w:id="63"/>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3"/>
    <w:bookmarkStart w:name="z76" w:id="64"/>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64"/>
    <w:bookmarkStart w:name="z77" w:id="6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5"/>
    <w:bookmarkStart w:name="z78" w:id="6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6"/>
    <w:bookmarkStart w:name="z79" w:id="6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7"/>
    <w:bookmarkStart w:name="z80" w:id="68"/>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Мойынкумского района на текущий финансовый год.</w:t>
      </w:r>
    </w:p>
    <w:bookmarkEnd w:id="68"/>
    <w:bookmarkStart w:name="z81" w:id="6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9"/>
    <w:bookmarkStart w:name="z82" w:id="70"/>
    <w:p>
      <w:pPr>
        <w:spacing w:after="0"/>
        <w:ind w:left="0"/>
        <w:jc w:val="both"/>
      </w:pPr>
      <w:r>
        <w:rPr>
          <w:rFonts w:ascii="Times New Roman"/>
          <w:b w:val="false"/>
          <w:i w:val="false"/>
          <w:color w:val="000000"/>
          <w:sz w:val="28"/>
        </w:rPr>
        <w:t>
      23. Социальная помощь прекращается в случаях:</w:t>
      </w:r>
    </w:p>
    <w:bookmarkEnd w:id="70"/>
    <w:bookmarkStart w:name="z83" w:id="71"/>
    <w:p>
      <w:pPr>
        <w:spacing w:after="0"/>
        <w:ind w:left="0"/>
        <w:jc w:val="both"/>
      </w:pPr>
      <w:r>
        <w:rPr>
          <w:rFonts w:ascii="Times New Roman"/>
          <w:b w:val="false"/>
          <w:i w:val="false"/>
          <w:color w:val="000000"/>
          <w:sz w:val="28"/>
        </w:rPr>
        <w:t xml:space="preserve">
      1) смерти получателя; </w:t>
      </w:r>
    </w:p>
    <w:bookmarkEnd w:id="71"/>
    <w:bookmarkStart w:name="z84" w:id="72"/>
    <w:p>
      <w:pPr>
        <w:spacing w:after="0"/>
        <w:ind w:left="0"/>
        <w:jc w:val="both"/>
      </w:pPr>
      <w:r>
        <w:rPr>
          <w:rFonts w:ascii="Times New Roman"/>
          <w:b w:val="false"/>
          <w:i w:val="false"/>
          <w:color w:val="000000"/>
          <w:sz w:val="28"/>
        </w:rPr>
        <w:t>
      2) выезда получателя на постоянное проживание за пределы Мойынкумского района;</w:t>
      </w:r>
    </w:p>
    <w:bookmarkEnd w:id="72"/>
    <w:bookmarkStart w:name="z85" w:id="7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3"/>
    <w:bookmarkStart w:name="z86" w:id="7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4"/>
    <w:bookmarkStart w:name="z87" w:id="75"/>
    <w:p>
      <w:pPr>
        <w:spacing w:after="0"/>
        <w:ind w:left="0"/>
        <w:jc w:val="both"/>
      </w:pP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p>
    <w:bookmarkEnd w:id="75"/>
    <w:bookmarkStart w:name="z88" w:id="76"/>
    <w:p>
      <w:pPr>
        <w:spacing w:after="0"/>
        <w:ind w:left="0"/>
        <w:jc w:val="both"/>
      </w:pPr>
      <w:r>
        <w:rPr>
          <w:rFonts w:ascii="Times New Roman"/>
          <w:b w:val="false"/>
          <w:i w:val="false"/>
          <w:color w:val="000000"/>
          <w:sz w:val="28"/>
        </w:rPr>
        <w:t>
      24.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89" w:id="77"/>
    <w:p>
      <w:pPr>
        <w:spacing w:after="0"/>
        <w:ind w:left="0"/>
        <w:jc w:val="left"/>
      </w:pPr>
      <w:r>
        <w:rPr>
          <w:rFonts w:ascii="Times New Roman"/>
          <w:b/>
          <w:i w:val="false"/>
          <w:color w:val="000000"/>
        </w:rPr>
        <w:t xml:space="preserve"> 5. Заключительное положение</w:t>
      </w:r>
    </w:p>
    <w:bookmarkEnd w:id="77"/>
    <w:bookmarkStart w:name="z90" w:id="78"/>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xml:space="preserve">установления </w:t>
            </w:r>
            <w:r>
              <w:rPr>
                <w:rFonts w:ascii="Times New Roman"/>
                <w:b w:val="false"/>
                <w:i w:val="false"/>
                <w:color w:val="000000"/>
                <w:sz w:val="20"/>
              </w:rPr>
              <w:t>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 xml:space="preserve">нуждающихся </w:t>
            </w:r>
            <w:r>
              <w:rPr>
                <w:rFonts w:ascii="Times New Roman"/>
                <w:b w:val="false"/>
                <w:i w:val="false"/>
                <w:color w:val="000000"/>
                <w:sz w:val="20"/>
              </w:rPr>
              <w:t>граждан</w:t>
            </w:r>
          </w:p>
        </w:tc>
      </w:tr>
    </w:tbl>
    <w:bookmarkStart w:name="z97" w:id="79"/>
    <w:p>
      <w:pPr>
        <w:spacing w:after="0"/>
        <w:ind w:left="0"/>
        <w:jc w:val="left"/>
      </w:pPr>
      <w:r>
        <w:rPr>
          <w:rFonts w:ascii="Times New Roman"/>
          <w:b/>
          <w:i w:val="false"/>
          <w:color w:val="000000"/>
        </w:rPr>
        <w:t xml:space="preserve"> Регистрационный номер семьи _____________________</w:t>
      </w:r>
    </w:p>
    <w:bookmarkEnd w:id="79"/>
    <w:bookmarkStart w:name="z98" w:id="80"/>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(Ф.И.О. заявителя) (домашний адрес, тел.)</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xml:space="preserve">
      </w:t>
      </w:r>
      <w:r>
        <w:rPr>
          <w:rFonts w:ascii="Times New Roman"/>
          <w:b w:val="false"/>
          <w:i w:val="false"/>
          <w:color w:val="000000"/>
          <w:sz w:val="28"/>
        </w:rPr>
        <w:t>Ф.И.О. должностного лица органа,</w:t>
      </w:r>
      <w:r>
        <w:br/>
      </w:r>
      <w:r>
        <w:rPr>
          <w:rFonts w:ascii="Times New Roman"/>
          <w:b w:val="false"/>
          <w:i w:val="false"/>
          <w:color w:val="000000"/>
          <w:sz w:val="28"/>
        </w:rPr>
        <w:t xml:space="preserve">
      </w:t>
      </w:r>
      <w:r>
        <w:rPr>
          <w:rFonts w:ascii="Times New Roman"/>
          <w:b w:val="false"/>
          <w:i w:val="false"/>
          <w:color w:val="000000"/>
          <w:sz w:val="28"/>
        </w:rPr>
        <w:t>уполномоченного заверять</w:t>
      </w:r>
      <w:r>
        <w:br/>
      </w:r>
      <w:r>
        <w:rPr>
          <w:rFonts w:ascii="Times New Roman"/>
          <w:b w:val="false"/>
          <w:i w:val="false"/>
          <w:color w:val="000000"/>
          <w:sz w:val="28"/>
        </w:rPr>
        <w:t xml:space="preserve">
      </w:t>
      </w:r>
      <w:r>
        <w:rPr>
          <w:rFonts w:ascii="Times New Roman"/>
          <w:b w:val="false"/>
          <w:i w:val="false"/>
          <w:color w:val="000000"/>
          <w:sz w:val="28"/>
        </w:rPr>
        <w:t>сведения о составе семьи 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Типовым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xml:space="preserve">установления </w:t>
            </w:r>
            <w:r>
              <w:rPr>
                <w:rFonts w:ascii="Times New Roman"/>
                <w:b w:val="false"/>
                <w:i w:val="false"/>
                <w:color w:val="000000"/>
                <w:sz w:val="20"/>
              </w:rPr>
              <w:t>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 xml:space="preserve">нуждающихся </w:t>
            </w:r>
            <w:r>
              <w:rPr>
                <w:rFonts w:ascii="Times New Roman"/>
                <w:b w:val="false"/>
                <w:i w:val="false"/>
                <w:color w:val="000000"/>
                <w:sz w:val="20"/>
              </w:rPr>
              <w:t>граждан</w:t>
            </w:r>
          </w:p>
        </w:tc>
      </w:tr>
    </w:tbl>
    <w:bookmarkStart w:name="z112" w:id="81"/>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81"/>
    <w:bookmarkStart w:name="z113" w:id="82"/>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w:t>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(населенный пункт)</w:t>
      </w:r>
      <w:r>
        <w:br/>
      </w:r>
      <w:r>
        <w:rPr>
          <w:rFonts w:ascii="Times New Roman"/>
          <w:b w:val="false"/>
          <w:i w:val="false"/>
          <w:color w:val="000000"/>
          <w:sz w:val="28"/>
        </w:rPr>
        <w:t xml:space="preserve">
      </w:t>
      </w:r>
      <w:r>
        <w:rPr>
          <w:rFonts w:ascii="Times New Roman"/>
          <w:b w:val="false"/>
          <w:i w:val="false"/>
          <w:color w:val="000000"/>
          <w:sz w:val="28"/>
        </w:rPr>
        <w:t>1. Ф.И.О. заявителя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Адрес места жительства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Состав семьи (учитываются фактически проживающие в семье) __ человек, в том числе:</w:t>
      </w:r>
      <w:r>
        <w:br/>
      </w: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083"/>
        <w:gridCol w:w="611"/>
        <w:gridCol w:w="1083"/>
        <w:gridCol w:w="1944"/>
        <w:gridCol w:w="612"/>
        <w:gridCol w:w="5244"/>
        <w:gridCol w:w="84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xml:space="preserve">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xml:space="preserve">
      </w:t>
      </w:r>
      <w:r>
        <w:rPr>
          <w:rFonts w:ascii="Times New Roman"/>
          <w:b w:val="false"/>
          <w:i w:val="false"/>
          <w:color w:val="000000"/>
          <w:sz w:val="28"/>
        </w:rPr>
        <w:t>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xml:space="preserve">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Расходы на содержание жилья: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501"/>
        <w:gridCol w:w="527"/>
        <w:gridCol w:w="3095"/>
        <w:gridCol w:w="4853"/>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 в среднем за месяц за квартал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Наличие:</w:t>
      </w:r>
      <w:r>
        <w:br/>
      </w:r>
      <w:r>
        <w:rPr>
          <w:rFonts w:ascii="Times New Roman"/>
          <w:b w:val="false"/>
          <w:i w:val="false"/>
          <w:color w:val="000000"/>
          <w:sz w:val="28"/>
        </w:rPr>
        <w:t xml:space="preserve">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 иного жилья, кроме занимаемого в настоящее время, (заявленные доходы от его эксплуатации)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Сведения о ранее полученной помощи (форма, сумма, источник):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Иные доходы семьи (форма, сумма, источник):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Санитарно-эпидемиологические условия проживания: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Председатель комиссии:</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w:t>
      </w:r>
      <w:r>
        <w:br/>
      </w:r>
      <w:r>
        <w:rPr>
          <w:rFonts w:ascii="Times New Roman"/>
          <w:b w:val="false"/>
          <w:i w:val="false"/>
          <w:color w:val="000000"/>
          <w:sz w:val="28"/>
        </w:rPr>
        <w:t xml:space="preserve">
      </w:t>
      </w:r>
      <w:r>
        <w:rPr>
          <w:rFonts w:ascii="Times New Roman"/>
          <w:b w:val="false"/>
          <w:i w:val="false"/>
          <w:color w:val="000000"/>
          <w:sz w:val="28"/>
        </w:rPr>
        <w:t>Члены комиссии:</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(подписи) (Ф.И.О.)</w:t>
      </w:r>
      <w:r>
        <w:br/>
      </w:r>
      <w:r>
        <w:rPr>
          <w:rFonts w:ascii="Times New Roman"/>
          <w:b w:val="false"/>
          <w:i w:val="false"/>
          <w:color w:val="000000"/>
          <w:sz w:val="28"/>
        </w:rPr>
        <w:t xml:space="preserve">
      </w:t>
      </w:r>
      <w:r>
        <w:rPr>
          <w:rFonts w:ascii="Times New Roman"/>
          <w:b w:val="false"/>
          <w:i w:val="false"/>
          <w:color w:val="000000"/>
          <w:sz w:val="28"/>
        </w:rPr>
        <w:t>С составленным актом ознакомлен(а): ___________________________</w:t>
      </w:r>
      <w:r>
        <w:br/>
      </w:r>
      <w:r>
        <w:rPr>
          <w:rFonts w:ascii="Times New Roman"/>
          <w:b w:val="false"/>
          <w:i w:val="false"/>
          <w:color w:val="000000"/>
          <w:sz w:val="28"/>
        </w:rPr>
        <w:t xml:space="preserve">
      </w:t>
      </w:r>
      <w:r>
        <w:rPr>
          <w:rFonts w:ascii="Times New Roman"/>
          <w:b w:val="false"/>
          <w:i w:val="false"/>
          <w:color w:val="000000"/>
          <w:sz w:val="28"/>
        </w:rPr>
        <w:t>Ф.И.О. и подпись заявителя</w:t>
      </w:r>
      <w:r>
        <w:br/>
      </w:r>
      <w:r>
        <w:rPr>
          <w:rFonts w:ascii="Times New Roman"/>
          <w:b w:val="false"/>
          <w:i w:val="false"/>
          <w:color w:val="000000"/>
          <w:sz w:val="28"/>
        </w:rPr>
        <w:t xml:space="preserve">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w:t>
      </w:r>
      <w:r>
        <w:br/>
      </w:r>
      <w:r>
        <w:rPr>
          <w:rFonts w:ascii="Times New Roman"/>
          <w:b w:val="false"/>
          <w:i w:val="false"/>
          <w:color w:val="000000"/>
          <w:sz w:val="28"/>
        </w:rPr>
        <w:t xml:space="preserve">
      </w:t>
      </w:r>
      <w:r>
        <w:rPr>
          <w:rFonts w:ascii="Times New Roman"/>
          <w:b w:val="false"/>
          <w:i w:val="false"/>
          <w:color w:val="000000"/>
          <w:sz w:val="28"/>
        </w:rPr>
        <w:t>дата 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xml:space="preserve">установления </w:t>
            </w:r>
            <w:r>
              <w:rPr>
                <w:rFonts w:ascii="Times New Roman"/>
                <w:b w:val="false"/>
                <w:i w:val="false"/>
                <w:color w:val="000000"/>
                <w:sz w:val="20"/>
              </w:rPr>
              <w:t>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 xml:space="preserve">нуждающихся </w:t>
            </w:r>
            <w:r>
              <w:rPr>
                <w:rFonts w:ascii="Times New Roman"/>
                <w:b w:val="false"/>
                <w:i w:val="false"/>
                <w:color w:val="000000"/>
                <w:sz w:val="20"/>
              </w:rPr>
              <w:t>граждан</w:t>
            </w:r>
          </w:p>
        </w:tc>
      </w:tr>
    </w:tbl>
    <w:bookmarkStart w:name="z170" w:id="83"/>
    <w:p>
      <w:pPr>
        <w:spacing w:after="0"/>
        <w:ind w:left="0"/>
        <w:jc w:val="left"/>
      </w:pPr>
      <w:r>
        <w:rPr>
          <w:rFonts w:ascii="Times New Roman"/>
          <w:b/>
          <w:i w:val="false"/>
          <w:color w:val="000000"/>
        </w:rPr>
        <w:t xml:space="preserve"> Заключение участковой комиссии № __ __ _________ 20__ г.</w:t>
      </w:r>
    </w:p>
    <w:bookmarkEnd w:id="83"/>
    <w:bookmarkStart w:name="z171" w:id="84"/>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заявителя)</w:t>
      </w:r>
      <w:r>
        <w:br/>
      </w:r>
      <w:r>
        <w:rPr>
          <w:rFonts w:ascii="Times New Roman"/>
          <w:b w:val="false"/>
          <w:i w:val="false"/>
          <w:color w:val="000000"/>
          <w:sz w:val="28"/>
        </w:rPr>
        <w:t xml:space="preserve">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xml:space="preserve">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Председатель комиссии:________________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Члены комиссии:_______________________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(подписи) (Ф.И.О.)</w:t>
      </w:r>
      <w:r>
        <w:br/>
      </w:r>
      <w:r>
        <w:rPr>
          <w:rFonts w:ascii="Times New Roman"/>
          <w:b w:val="false"/>
          <w:i w:val="false"/>
          <w:color w:val="000000"/>
          <w:sz w:val="28"/>
        </w:rPr>
        <w:t xml:space="preserve">
      </w:t>
      </w:r>
      <w:r>
        <w:rPr>
          <w:rFonts w:ascii="Times New Roman"/>
          <w:b w:val="false"/>
          <w:i w:val="false"/>
          <w:color w:val="000000"/>
          <w:sz w:val="28"/>
        </w:rPr>
        <w:t>Заключение с прилагаемыми документами в количестве ____ штук</w:t>
      </w:r>
      <w:r>
        <w:br/>
      </w:r>
      <w:r>
        <w:rPr>
          <w:rFonts w:ascii="Times New Roman"/>
          <w:b w:val="false"/>
          <w:i w:val="false"/>
          <w:color w:val="000000"/>
          <w:sz w:val="28"/>
        </w:rPr>
        <w:t xml:space="preserve">
      </w:t>
      </w:r>
      <w:r>
        <w:rPr>
          <w:rFonts w:ascii="Times New Roman"/>
          <w:b w:val="false"/>
          <w:i w:val="false"/>
          <w:color w:val="000000"/>
          <w:sz w:val="28"/>
        </w:rPr>
        <w:t>принято "__"____________ 20__ г. ________________________________________ Ф.И.О., должность, подпись</w:t>
      </w:r>
      <w:r>
        <w:br/>
      </w:r>
      <w:r>
        <w:rPr>
          <w:rFonts w:ascii="Times New Roman"/>
          <w:b w:val="false"/>
          <w:i w:val="false"/>
          <w:color w:val="000000"/>
          <w:sz w:val="28"/>
        </w:rPr>
        <w:t xml:space="preserve">
      </w:t>
      </w:r>
      <w:r>
        <w:rPr>
          <w:rFonts w:ascii="Times New Roman"/>
          <w:b w:val="false"/>
          <w:i w:val="false"/>
          <w:color w:val="000000"/>
          <w:sz w:val="28"/>
        </w:rPr>
        <w:t>работника, акима поселка, села, сельского округа или уполномоченного органа, принявшего документы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