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7be2" w14:textId="da2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июня 2020 года № 76-8. Зарегистрировано Департаментом юстиции Жамбылской области 25 июня 2020 года № 4638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"16 332 088" заменить цифрами "15 351 060";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"14 915 433" заменить цифрами "13 934 405";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"16 823 658" заменить цифрами "15 842 630".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76-8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