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8b2c" w14:textId="5b6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3 февраля 2020 года №26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17 сентября 2020 года № 213. Зарегистрировано Департаментом юстиции Жамбылской области 18 сентября 2020 года № 4745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Сарысуского района от 3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утвержденным данным постановлением.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Сарысуского района" обеспечить организацию квотирования рабочих мест для инвалидов.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Имашеву Ерлану Оспанбековичу.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