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9730" w14:textId="05c9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2019 года № 66-2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28 октября 2020 года № 83-7. Зарегистрировано Департаментом юстиции Жамбылской области 2 ноября 2020 года № 4790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"15 633 795" заменить цифрами "15 932 352";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"1 477 003" заменить цифрами "1 613 407";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"19 164" заменить цифрами "23 934";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"20 488" заменить цифрами "29 314";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"14 117 140" заменить цифрами "14 265 697";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"16 125 365" заменить цифрами "16 413 553";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"342 621" заменить цифрами "313 598";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"386 129" заменить цифрами "357 106";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"-834 191" заменить цифрами "- 794 799";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"834 191" заменить цифрами "794 799";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"784 019" заменить цифрами "744 627".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83-7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15932352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