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13e" w14:textId="7b6b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9 октября 2020 года № 80-6. Зарегистрировано Департаментом юстиции Жамбылской области 16 октября 2020 года № 4763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Таласского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 – педагогической коррекционной поддержке детей с ограниченными возможностями" Таласский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"Порядок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районе", согласно приложению к настоящему решению;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Таласского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Таласского районного маслихата Жамбылской области от 17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Таласском районе"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07 сентября 2016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80-6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 Приказом 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Таласского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