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6f43" w14:textId="2f86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Шуского районного маслихата № 44-3 от 29 марта 2019 года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26 марта 2020 года № 59-5. Зарегистрировано Департаментом юстиции Жамбылской области 1 апреля 2020 года № 4534. Утратило силу решением Шуского районного маслихата Жамбылской области от 25 декабря 2023 года № 14-4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Шуский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№44-3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в электронном виде 08 апреля 2019 года) следующие изменения и дополнения.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1-2), 1-3), 1-4), 1-5) изложить в следующей редакции: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Ленинграда", знаком "Житель блокадного Ленинграда" в размере 60 000 (шесть десять тысяч)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семьям военнослужащих погибших (умерших) при прохождении воинской службы в мирное время,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30 000 (тридцать тысяч)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и лицам, проработавшим в тылу более 6 (шести) месяцев, в годы Великой Отечественной войны в размере 30 000 (тридцать тысяч)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в размере 60 000 (шесть десять тысяч) тенге;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 1-7) следующего содержания: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женам (мужьям) получивших ранения, контузии и травмы, при прохождении воинской службы на фронтах и ставшими инвалидами бывших сотрудников начальствующего и рядового состава органов национальной безопасности, органов внутренних дел бывшего Союза Советских Социалистических Республик и не вступивших в другой брак в размере 30 000 (тридцать тысяч)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3), 4)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предоставляется по социально значимому заболеванию – туберкулезу, согласно списку противотуберкулезного отдела Коммунального государственного учреждения "Шуская районная больница Управления здравоохранения акимата Жамбылской области" лицам больным туберкулезом, находящимся на амбулаторном лечении в размере одного прожиточного минимума ежемесячно;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причинении ущерба гражданину (семье) либо его имуществу вследствие стихийного бедствия или пожара, в пределах 200 (двести) месячного расчетного показателя, определяемым специальной комиссией.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помощь в размере двухкратного прожиточного минимума гражданам, больным вирусом иммунодефицита человека (ВИЧ) ежемесячно;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Единовременная социальная помощь в размере двухкратного прожиточного минимума предоставляется онкологическим больным определяемым специальной комиссией.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развитию социально – культурной сферы, здравоохранения, образования, развития связи с общественными и молодежными организациями, соблюдения общественного правопорядка и развития административно -территориального устройства.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