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6f43" w14:textId="2f86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Шуского районного маслихата № 44-3 от 29 марта 2019 года "Об утверждении Правил оказания социальной помощи, установления размеров и определения перечня отдельных категорий нуждающихся граждан по Шускому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26 марта 2020 года № 59-5. Зарегистрировано Департаментом юстиции Жамбылской области 1 апреля 2020 года № 4534. Утратило силу решением Шуского районного маслихата Жамбылской области от 25 декабря 2023 года № 14-4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Шуского районного маслихата Жамбылской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Шуский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29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№44-3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Шускому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4173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в электронном виде 08 апреля 2019 года) следующие изменения и дополнения.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1-2), 1-3), 1-4), 1-5) изложить в следующей редакции: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Ленинграда", знаком "Житель блокадного Ленинграда" в размере 60 000 (шесть десять тысяч)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семьям военнослужащих погибших (умерших) при прохождении воинской службы в мирное время,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в размере 30 000 (тридцать тысяч)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и лицам, проработавшим в тылу более 6 (шести) месяцев, в годы Великой Отечественной войны в размере 30 000 (тридцать тысяч)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 в размере 60 000 (шесть десять тысяч) тенге;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 1-7) следующего содержания: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1-7) женам (мужьям) получивших ранения, контузии и травмы, при прохождении воинской службы на фронтах и ставшими инвалидами бывших сотрудников начальствующего и рядового состава органов национальной безопасности, органов внутренних дел бывшего Союза Советских Социалистических Республик и не вступивших в другой брак в размере 30 000 (тридцать тысяч)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3), 4)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предоставляется по социально значимому заболеванию – туберкулезу, согласно списку противотуберкулезного отдела Коммунального государственного учреждения "Шуская районная больница Управления здравоохранения акимата Жамбылской области" лицам больным туберкулезом, находящимся на амбулаторном лечении в размере одного прожиточного минимума ежемесячно;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причинении ущерба гражданину (семье) либо его имуществу вследствие стихийного бедствия или пожара, в пределах 200 (двести) месячного расчетного показателя, определяемым специальной комиссией.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 следующего содержания: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Социальная помощь в размере двухкратного прожиточного минимума гражданам, больным вирусом иммунодефицита человека (ВИЧ) ежемесячно;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Единовременная социальная помощь в размере двухкратного прожиточного минимума предоставляется онкологическим больным определяемым специальной комиссией.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развитию социально – культурной сферы, здравоохранения, образования, развития связи с общественными и молодежными организациями, соблюдения общественного правопорядка и развития административно -территориального устройства.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Тортаев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