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e4af" w14:textId="132e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акимата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24 апреля 2020 года № 26/01. Зарегистрировано Департаментом юстиции Карагандинской области 27 апреля 2020 года № 5806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 марта 2020 года № 285 "О введении чрезвычайного положения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2020 года № 286 "О мерах по обеспечению социально-экономической стабильности",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экономики", пунктом 10.1 Протокола заседания Государственной комиссии по обеспечению режима чрезвычайного положения при Президенте Республики Казахстан от 30 марта 2020 года № 8, письмом Министерства индустрии и инфраструктурного развития Республики Казахстан от 31 марта 2020 года № 03-24/2072-И,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следующие условия, объем и целевое назначение выпуска акиматом Карагандинской области государственных ценных бумаг для обращения на внутреннем рынке: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- 4,25% годовых;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22 (двадцати двух) месяцев;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полугодие;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- в конце срока займа, с правом досрочного погашения по инициативе заемщика;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6 000 000 000 (шесть миллиардов)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Карагандинской области "Об определении условий, объема и целевого назначения выпуска государственных ценных бумаг акимата Карагандинской области" вводится в действие со дня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