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041c" w14:textId="0900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23 апреля 2020 года № 528. Зарегистрировано Департаментом юстиции Карагандинской области 27 апреля 2020 года № 5808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 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329188670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70479838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2456377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256252455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337158021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66606555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71280924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4674369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74575906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74575906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71280948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4673368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7968326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329188670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70479838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31962612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23912753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17965782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256252455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254834654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65 299 820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12 204 089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19 897 234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17 964 768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7 700 042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8 709 880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20 183 584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17 151 161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7 106 022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1 560 820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25 206 178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21 107 297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29 752 999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95 286 509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95 286 509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95 286 509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66 606 555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-74575906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74575906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109 644 040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71 247 049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28 146 067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71 247 049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1 549 347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2 830 608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31 489 225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8 664 129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13 143 678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8 575 921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2 081 048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2 508 643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28 146 067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10 358 881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15 780 585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156 853 803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48 782 023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41 175 864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48 782 023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27 361 758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4 305 180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1 058 514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2 282 885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8 815 581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5 341 291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1 254 343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41 175 864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18 687 062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4 200 399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4 706 497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5 709 378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648 385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2 305 218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20 183 584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8 240 507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2 732 231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4 728 483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30 052 284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12 956 046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