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67a9" w14:textId="bd06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сельской местности, финансируемых из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июля 2020 года № 49/425. Зарегистрировано Департаментом юстиции Карагандинской области 27 июля 2020 года № 5973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 являющимся гражданскими служащими работающим в сельской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