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1431" w14:textId="7b11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25 декабря 2019 года № 35/281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18 сентября 2020 года № 42/338. Зарегистрировано Департаментом юстиции Карагандинской области 23 сентября 2020 года № 6042.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25 декабря 2019 года №35/281 "О городском бюджете на 2020-2022 годы" (зарегистрировано в Реестре государственной регистрации нормативных правовых актов за №5648, опубликовано в газетах "Балқаш өңірі" от 10 января 2020 года №1-2 (12894), "Северное Прибалхашье" от 10 января 2020 года №1-2 (1885), в Эталонном контрольном банке нормативных правовых актов Республики Казахстан в электронном виде от 09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15 420 204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6 409 698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39 398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80 883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8 890 225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18 256 383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2 836 179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2 836 179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2 228 479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276 727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884 427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2020 год нормативы распределения доходов в городской бюджет, в следующих размерах: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– 47 процентов;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61 процентов.";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"10-3. Учесть, что в составе поступлений городского бюджета на 2020 год предусмотрены бюджетные кредиты в сумме 1 664 719 тысяч тенге на инфраструктурные проекты в рамках Дорожной карты занятости".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акимата города Балхаш на 2020 год в сумме 130 599 тысяч тенге.";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№35/281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№35/281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2 258 493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жилищно-коммунальное хозяйство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№35/281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ИКИ к индивидуальным жилым домам микрорайонов №8-13 "Самал" г. Балхаш (1 очередь. ІІ очередь строительства)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микрорайона Самал города Балхаш (I очередь, 1 очередь строительства, сети электроснабжения)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45-ти квартирного жилого дома №18 в микрорайоне 10 г.Балхаш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45-ти квартирных жилого дома №19 в микрорайоне 10 г.Балхаш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ИКИ к жилым домам №18,19 в микрорайоне 10 г.Балхаш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