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69cd" w14:textId="7966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23 декабря 2020 года № 44/353. Зарегистрировано Департаментом юстиции Карагандинской области 30 декабря 2020 года № 6133.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17 201 524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6 841 364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70 686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386 950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9 902 524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18 166 361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- 5 609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5 609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- 5 111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5 111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- 954 117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954 117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840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1 860 277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8/55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городского бюджета на 2021 год предусмотрены cубвенции в сумме 5 308 471 тысяч тенге.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городского бюджета на 2021 год предусмотрены целевые текущие трансферты,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городского бюджета на 2021 год предусмотрены целевые трансферты на развитие,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составе затрат городского бюджета предусмотрен объем субвенции, передаваемой из городского бюджета в бюджет поселка Саяк в сумме: 2021 год – 83 035 тысяч тенге, 2022 год – 88 471 тысяч тенге и 2023 год – 92 011 тысяч тенге и в бюджет поселка Гулшат в сумме: 2021 год – 41 045 тысяч тенге, 2022 год – 43 097 тысяч тенге и 2023 год – 44 820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расходов городского бюджета на 2021 год целевые текущие трансферты бюджету поселка Гулшат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составе расходов городского бюджета на 2021 год целевые текущие трансферты бюджету поселка Саяк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Установить, что в составе затрат городского бюджета на 2021 год предусмотрен возврат неиспользованных (недоиспользованных) целевых трансфертов, выделенных в 2020 году, в сумме 8869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 7-1 в соответствии с решением Балхашского городского маслихата Карагандинской области от 26.04.2021 </w:t>
      </w:r>
      <w:r>
        <w:rPr>
          <w:rFonts w:ascii="Times New Roman"/>
          <w:b w:val="false"/>
          <w:i w:val="false"/>
          <w:color w:val="000000"/>
          <w:sz w:val="28"/>
        </w:rPr>
        <w:t>№ 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Учесть, что в составе поступлений городского бюджета на 2021 год предусмотрены бюджетные кредиты в сумме 840 тысяч тенге на проектирование и (или) строительство жилья.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 7-2 в соответствии с решением Балхашского городского маслихата Карагандинской области от 26.04.2021 </w:t>
      </w:r>
      <w:r>
        <w:rPr>
          <w:rFonts w:ascii="Times New Roman"/>
          <w:b w:val="false"/>
          <w:i w:val="false"/>
          <w:color w:val="000000"/>
          <w:sz w:val="28"/>
        </w:rPr>
        <w:t>№ 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города Балхаш на 2021 год в сумме 50 979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8/55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развития городского бюджета на 2021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2021 года и подлежит официальному опубликованию.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44/353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44/353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44/353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44/353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44/353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микрорайона Самал города Балхаш (1 очередь, 1 очередь строительства, сети электроснабжения) (без изменения сметной стоимости)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микрорайонов "Самал" № 8-13 города Балхаш (1 очередь. III очередь строительства. Сети тепловые.)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микрорайонов №8-13 "Самал" города Балхаш (1 очередь. ІІІ очередь строительства)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многоквартирным жилым домам по адресу: город Балхаш, 10 микрорайон, дома 16 и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по адресу города Балхаш, 10 микрорайон дом №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по адресу города Балхаш, 10 микрорайон дом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многоквартирным жилым жомам город Балхаш 10 микрорайон дом 15 и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№ 1 и № 2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(электроснабжение) в районе залива Бертыс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(водоснабжение) в районе залива Бертыс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(сети канализации и КНС) в районе залива Бертыс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микрорайона Конырат улица Финская, улица Октябрьская в городе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автомобильной дороги по улице Иванова (от улицы Братьев Мусиных до улицы Спицына)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автомобильной дороги по улице Сатпаева (от улицы Ленина до улицы Спицына)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44/353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 бюджету поселка Гулшат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44/353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44/353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Балхашского городского маслихата Карагандинской области от 26.04.2021 </w:t>
      </w:r>
      <w:r>
        <w:rPr>
          <w:rFonts w:ascii="Times New Roman"/>
          <w:b w:val="false"/>
          <w:i w:val="false"/>
          <w:color w:val="ff0000"/>
          <w:sz w:val="28"/>
        </w:rPr>
        <w:t>№ 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