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c8905" w14:textId="43c89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и лиц, состоящих на учете службы пробации города Каражал</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Каражал Карагандинской области от 15 января 2020 года № 5. Зарегистрировано Департаментом юстиции Карагандинской области 24 января 2020 года № 5689. Утратило силу постановлением акимата города Каражал Карагандинской области от 8 февраля 2021 года № 12</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 xml:space="preserve">постановлением </w:t>
      </w:r>
      <w:r>
        <w:rPr>
          <w:rFonts w:ascii="Times New Roman"/>
          <w:b w:val="false"/>
          <w:i w:val="false"/>
          <w:color w:val="ff0000"/>
          <w:sz w:val="28"/>
        </w:rPr>
        <w:t>акимата города Каражал Карагандинской области от 08.02.2021 № 12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c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18 Уголовно-исполнительного кодекса Республики Казахстан от 5 июля 2014 года, подпунктом 7) </w:t>
      </w:r>
      <w:r>
        <w:rPr>
          <w:rFonts w:ascii="Times New Roman"/>
          <w:b w:val="false"/>
          <w:i w:val="false"/>
          <w:color w:val="000000"/>
          <w:sz w:val="28"/>
        </w:rPr>
        <w:t>статьи 18</w:t>
      </w:r>
      <w:r>
        <w:rPr>
          <w:rFonts w:ascii="Times New Roman"/>
          <w:b w:val="false"/>
          <w:i w:val="false"/>
          <w:color w:val="000000"/>
          <w:sz w:val="28"/>
        </w:rPr>
        <w:t xml:space="preserve"> Трудового кодекса Республики Казахстан от 23 ноября 2015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Казахстана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 13898) акимат города Каражал ПОСТАНОВЛЯЕТ:</w:t>
      </w:r>
    </w:p>
    <w:bookmarkEnd w:id="0"/>
    <w:bookmarkStart w:name="z5" w:id="1"/>
    <w:p>
      <w:pPr>
        <w:spacing w:after="0"/>
        <w:ind w:left="0"/>
        <w:jc w:val="both"/>
      </w:pPr>
      <w:r>
        <w:rPr>
          <w:rFonts w:ascii="Times New Roman"/>
          <w:b w:val="false"/>
          <w:i w:val="false"/>
          <w:color w:val="000000"/>
          <w:sz w:val="28"/>
        </w:rPr>
        <w:t>
      1. Установить квоту рабочих мест:</w:t>
      </w:r>
    </w:p>
    <w:bookmarkEnd w:id="1"/>
    <w:bookmarkStart w:name="z6" w:id="2"/>
    <w:p>
      <w:pPr>
        <w:spacing w:after="0"/>
        <w:ind w:left="0"/>
        <w:jc w:val="both"/>
      </w:pPr>
      <w:r>
        <w:rPr>
          <w:rFonts w:ascii="Times New Roman"/>
          <w:b w:val="false"/>
          <w:i w:val="false"/>
          <w:color w:val="000000"/>
          <w:sz w:val="28"/>
        </w:rPr>
        <w:t xml:space="preserve">
      1) для трудоустройства лиц, освобожденных из мест лишения свободы, согласно </w:t>
      </w:r>
      <w:r>
        <w:rPr>
          <w:rFonts w:ascii="Times New Roman"/>
          <w:b w:val="false"/>
          <w:i w:val="false"/>
          <w:color w:val="000000"/>
          <w:sz w:val="28"/>
        </w:rPr>
        <w:t>приложению 1</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для трудоустройства лиц, состоящих на учете службы пробации города Каражал, согласно </w:t>
      </w:r>
      <w:r>
        <w:rPr>
          <w:rFonts w:ascii="Times New Roman"/>
          <w:b w:val="false"/>
          <w:i w:val="false"/>
          <w:color w:val="000000"/>
          <w:sz w:val="28"/>
        </w:rPr>
        <w:t>приложению 2</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Каражал от 21 февраля 2019 года №36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и лиц, состоящих на учете службы пробации города Каражал" (зарегистрировано в Реестре государственной регистрации нормативных правовых актов за № 5206, опубликовано 2 марта 2019 года в газете "Қазыналы өңір" за № 9(944), в Эталонном контрольном банке нормативных правовых актов Республики Казахстан в электронном виде 7 марта 2019 года).</w:t>
      </w:r>
    </w:p>
    <w:bookmarkEnd w:id="4"/>
    <w:bookmarkStart w:name="z9"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Каражал Д. Джакупова.</w:t>
      </w:r>
    </w:p>
    <w:bookmarkEnd w:id="5"/>
    <w:bookmarkStart w:name="z10" w:id="6"/>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города Каражал</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Аким города Каражал</w:t>
            </w:r>
            <w:r>
              <w:br/>
            </w:r>
            <w:r>
              <w:rPr>
                <w:rFonts w:ascii="Times New Roman"/>
                <w:b w:val="false"/>
                <w:i w:val="false"/>
                <w:color w:val="000000"/>
                <w:sz w:val="20"/>
              </w:rPr>
              <w:t>от 15 января 2020 года</w:t>
            </w:r>
            <w:r>
              <w:br/>
            </w:r>
            <w:r>
              <w:rPr>
                <w:rFonts w:ascii="Times New Roman"/>
                <w:b w:val="false"/>
                <w:i w:val="false"/>
                <w:color w:val="000000"/>
                <w:sz w:val="20"/>
              </w:rPr>
              <w:t>№ 5</w:t>
            </w:r>
          </w:p>
        </w:tc>
      </w:tr>
    </w:tbl>
    <w:bookmarkStart w:name="z13" w:id="7"/>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освобожденных из мест лишения свободы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6"/>
        <w:gridCol w:w="3558"/>
        <w:gridCol w:w="1577"/>
        <w:gridCol w:w="2826"/>
        <w:gridCol w:w="3383"/>
      </w:tblGrid>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освобожденных из мест лишения свободы (единиц)</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"Городское коммунальное хозяйство акимата города Каражал"</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"Жәйрем Болашақ" аппарата акима поселка Жайрем</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Аким города Каражал</w:t>
            </w:r>
            <w:r>
              <w:br/>
            </w:r>
            <w:r>
              <w:rPr>
                <w:rFonts w:ascii="Times New Roman"/>
                <w:b w:val="false"/>
                <w:i w:val="false"/>
                <w:color w:val="000000"/>
                <w:sz w:val="20"/>
              </w:rPr>
              <w:t>от 15 января 2020 года</w:t>
            </w:r>
            <w:r>
              <w:br/>
            </w:r>
            <w:r>
              <w:rPr>
                <w:rFonts w:ascii="Times New Roman"/>
                <w:b w:val="false"/>
                <w:i w:val="false"/>
                <w:color w:val="000000"/>
                <w:sz w:val="20"/>
              </w:rPr>
              <w:t>№ 5</w:t>
            </w:r>
          </w:p>
        </w:tc>
      </w:tr>
    </w:tbl>
    <w:bookmarkStart w:name="z15" w:id="8"/>
    <w:p>
      <w:pPr>
        <w:spacing w:after="0"/>
        <w:ind w:left="0"/>
        <w:jc w:val="left"/>
      </w:pPr>
      <w:r>
        <w:rPr>
          <w:rFonts w:ascii="Times New Roman"/>
          <w:b/>
          <w:i w:val="false"/>
          <w:color w:val="000000"/>
        </w:rPr>
        <w:t xml:space="preserve"> Перечень организаций, для которых устанавливается квота рабочих мест для трудоустройства лиц, состоящих на учете службы пробации города Каражал</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5"/>
        <w:gridCol w:w="3442"/>
        <w:gridCol w:w="1525"/>
        <w:gridCol w:w="2733"/>
        <w:gridCol w:w="3675"/>
      </w:tblGrid>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от списочной численности работников (%)</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трудоустройства лиц, состоящих на учете службы пробации города Каражал (единиц)</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Представительство "Оркен –Атасу" Товарищество с ограниченной ответственностью "Оркен"</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"Городское коммунальное хозяйство акимата города Каражал"</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"Жәйрем Болашақ" аппарата акима поселка Жайрем</w:t>
            </w:r>
          </w:p>
        </w:tc>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