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8f73" w14:textId="6e38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30 декабря 2019 года № 55/01 "Об утверждении схемы пастбищеоборотов на основании геоботанического обследования пастбищ"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марта 2020 года № 11/01. Зарегистрировано Департаментом юстиции Карагандинской области 10 марта 2020 года № 5739. Утратило силу постановлением акимата города Шахтинска Карагандинской области от 6 марта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Шахтинска Карагандинской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30 декабря 2019 года № 55/01 "Об утверждении схемы пастбищеоборотов на основании геоботанического обследования пастбищ" (зарегистрированное в Реестре государственной регистрации нормативных правовых актов № 5663, опубликованное в Эталонном контрольном банке нормативных правовых актов Республики Казахстан в электронном виде от 13 января 2020 года):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со дня первого официального опубликования.".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