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c20f" w14:textId="8a6c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XХXVII сессии Шахтинского городского маслихата от 30 декабря 2019 года № 1690/37 "О городском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6 ноября 2020 года № 1768/43. Зарегистрировано Департаментом юстиции Карагандинской области 13 ноября 2020 года № 6081.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XХXVII сессии Шахтинского городского маслихата от 30 декабря 2019 года № 1690/37 "О городском бюджете на 2020 – 2022 годы" (зарегистрировано в Реестре государственной регистрации нормативных правовых актов за № 5645, опубликовано в Эталонном контрольном банке нормативных правовых актов Республики Казахстан в электронном виде от 10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11 280 751 тысяча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1 671 786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16 760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40 638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9 551 567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13 130 790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175 732 тысячи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175 732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9 864 тысячи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9 864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2 015 907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2 015 907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1 840 395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175 512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1768/43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1690/37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11 280 751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13 130 790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- 2 015 907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1768/43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1690/37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5 540 502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гарантированной суммы, предоставляемой в качестве возмещения стоимости санаторно-курортного лечения, приобретаемого через портал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культуры, архивов и документации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города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физкультурно-оздоровительного комплекса в городе Шахтинске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жилого дома город Шахтинск, улица Карла Маркса, строение 54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города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(водоснабжение) на 112 участков, города Шахтинска", учетный квартал 007, 008, 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55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51/1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благоустройство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1768/43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1690/37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5 540 502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гарантированной суммы, предоставляемой в качестве возмещения стоимости санаторно-курортного лечения, приобретаемого через портал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физкультурно-оздоровительного комплекса в городе Шахтинске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5-ти этажного жилого дома город Шахтинск, улица Карла Маркса, строение 54 (без благоустройства и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(водоснабжение) на 112 участков, города Шахтинска", учетный квартал 007, 008, 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55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51/1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благоустройство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