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67c7" w14:textId="b166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6 марта 2020 года № 11/01. Зарегистрировано Департаментом юстиции Карагандинской области 11 марта 2020 года № 5744.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Абайского района на 2020 год, финансируемый за счет бюджета согласно приложениям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Абайского района на 2020 год, финансируемый за счет средств местного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Таңшолпан"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тенге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Жұлдыз" села Жартас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Мерей" села Юбилейное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№ 9"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"Есенгельдинская общеобразовательная школа села Есенгельды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"Самарская общеобразовательная школа села Самарка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"Топарская общеобразовательная школа села Кулаайгыр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Қуаныш"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Ақбота"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Ақбұлақ"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Айгөлек"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 поселка Вольный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Солнышко" акимата города Абай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Золушка" акимата города Абай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Аққу" акимата города Абай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Балдәурен" акимата Абайского района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Ақерке" акимата поселка Топар Абайского района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Айналайын" акимата поселка Топар Абайского района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Балбөбек" акимата поселка Топар Абайского района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Болашақ әлемі" акимата города Абай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"Курминская опорная школа (Ресурсный центр) села Курминское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"Акбастауская общеобразовательная школа села Акбастау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"Дубовская общеобразовательная школа села Дубовка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организация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№_______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февраля 2020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Абайского района на 2020 год, финансируемый за счет средств республиканского бюджета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Таңшолпан"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тенге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Жұлдыз" села Жартас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Мерей" села Юбилейное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№ 9"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"Есенгельдинская общеобразовательная школа села Есенгельды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"Самарская общеобразовательная школа села Самарка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"Топарская общеобразовательная школа села Кулаайгыр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Қуаныш"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Ақбота"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Ақбұлақ"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Айгөлек"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 поселка Вольный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Солнышко" акимата города Абай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Золушка" акимата города Абай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Аққу" акимата города Абай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Балдәурен" акимата Абайского района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Ақерке" акимата поселка Топар Абайского района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Айналайын" акимата поселка Топар Абайского района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Балбөбек" акимата поселка Топар Абайского района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Болашақ әлемі" акимата города Абай Карагандинской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"Курминская опорная школа (Ресурсный центр) села Курминское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"Акбастауская общеобразовательная школа села Акбастау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"Дубовская общеобразовательная школа села Дубовка Абайского района Карагандинской области" отдела образования Абайского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