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ea0" w14:textId="1357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Актогайского районного маслихата от 26 декабря 2019 года № 350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15 мая 2020 года № 391. Зарегистрировано Департаментом юстиции Карагандинской области 25 мая 2020 года № 5847.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Актогайского районного маслихата от 26 декабря 2019 года № 350 "О районном бюджете на 2020-2022 годы" (зарегистрировано в Реестре государственной регистрации нормативных правовых актов № 5625, опубликовано в Эталонном контрольном банке нормативных правовых актов Республики Казахстан в электронном виде от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7653822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1761666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- 5880178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8656745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83744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112729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1086667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1086667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905901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209751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села, поселков, сельских округов из районного бюджета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управленческому и основному персоналу государственных организаций сферы культуры и архива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коммунального жилья для социально уязвимых слоев населения и (или) малообеспеченных многодетных семей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сферу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животного при проведений санитарного убоя больных сельскохозяйственных животных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(софинансирование):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кадров, востребованных на рынке труда по квалификациям и навыкам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