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ce74" w14:textId="1e5c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44 сессии Актогайского районного маслихата от 26 декабря 2019 года № 350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3 сентября 2020 года № 422. Зарегистрировано Департаментом юстиции Карагандинской области 10 сентября 2020 года № 6033.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44 сессии Актогайского районного маслихата от 26 декабря 2019 года № 350 "О районном бюджете на 2020-2022 годы" (зарегистрировано в Реестре государственной регистрации нормативных правовых актов № 5625, опубликовано в Эталонном контрольном банке нормативных правовых актов Республики Казахстан в электронном виде от 05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7874924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1911414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41225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- 5005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5917280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8797269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70162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99147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28985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992507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992507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811741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28985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209751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26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26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бюджетам села, поселков, сельских округов из районного бюджета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ремонтов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26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350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2 989 508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1 853 790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должностным окладам за особые условия труда управленческому и основному персоналу государственных организаций сферы культуры и архива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коммунального жилья для социально уязвимых слоев населения и (или) малообеспеченных многодетных семей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сферу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животного при проведений санитарного убоя больных сельскохозяйственных животных особо опасными инфекционными заболеваниями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 (софинансирование)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кадров, востребованных на рынке труда по квалификациям и навыкам в рамках государственной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