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7dc3" w14:textId="1c47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10 декабря 2020 года № 64/518. Зарегистрировано в Министерстве юстиции Республики Казахстан 22 декабря 2020 года № 21867.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