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0742" w14:textId="a4a0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 сессии Каркаралинского районного Маслихата от 25 декабря 2019 года № VI-51/418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14 мая 2020 года № VI-55/469. Зарегистрировано Департаментом юстиции Карагандинской области 20 мая 2020 года № 5845.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 сессии Каркаралинского районного маслихата от 25 декабря 2019 года № VI-51/418 "О районном бюджете на 2020-2022 годы" (зарегистрировано в Реестре государственной регистрации нормативных правовых актов № 5642, опубликовано в газете "Қарқаралы" от 18 января 2020 года № 3 (11750), в Эталонном контрольном банке нормативных правовых актов Республики Казахстан в электронном виде 09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11582002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1126477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11651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10432547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12686911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34464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13254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1139373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1139373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872113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13254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280514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района на 2020 год в сумме 42000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VI-55/469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-1139373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VI-55/469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