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0379" w14:textId="97f0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 сессии Каркаралинского районного маслихата от 25 декабря 2019 года № VI-51/418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13 октября 2020 года № VI-61/512. Зарегистрировано Департаментом юстиции Карагандинской области 26 октября 2020 года № 6061.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 сессии Каркаралинского районного маслихата от 25 декабря 2019 года № VI-51/418 "О районном бюджете на 2020-2022 годы" (зарегистрировано в Реестре государственной регистрации нормативных правовых актов № 5642, опубликовано в газете "Қарқаралы" от 18 января 2020 года № 3 (11750), в Эталонном контрольном банке нормативных правовых актов Республики Казахстан в электронном виде 09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11658561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1090010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8951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10555600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12700317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34464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13254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1076220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1076220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791577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13254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297897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VI-61/512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VI-61/512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