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cdaf" w14:textId="3c2c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XLVII cессии Нуринского районного маслихата от 26 декабря 2019 года № 403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24 апреля 2020 года № 446. Зарегистрировано Департаментом юстиции Карагандинской области 5 мая 2020 года № 5824.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XLVII cессии Нуринского районного маслихата от 26 декабря 2019 года № 403 "О районном бюджете на 2020-2022 годы" (зарегистрировано в Реестре государственной регистрации нормативных правовых актов № 5627, опубликовано в газете "Нұра" от 03 января 2020 года №1 (5648), в Эталонном контрольном банке нормативных правовых актов Республики Казахстан в электронном виде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9 270 296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1 208 439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9 910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8 227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8 043 720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10 765 050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60 595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95 436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34 841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1 555 349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1 555 349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1 449 298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34 841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140 892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в сумме 44 532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2020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2020 года № 403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профессиональное обучение по востребованным на рынке труда квалификациям и навыкам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бюджетных проектов транспортной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-средний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-текущий ремонт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районного бюджета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2020 год, направляемых на реализацию инвестиционных проектов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2020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403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кредиты нижестоящим бюджетам, передаваемые из районного бюджета в бюджеты поселка и села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Шахтерское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