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589e" w14:textId="b485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 cессии Нуринского районного маслихата от 26 декабря 2019 года № 403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июня 2020 года № 449. Зарегистрировано Департаментом юстиции Карагандинской области 24 июня 2020 года № 5899.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cессии Нуринского районного маслихата от 26 декабря 2019 года № 403 "О районном бюджете на 2020-2022 годы" (зарегистрировано в Реестре государственной регистрации нормативных правовых актов № 5627, опубликовано в газете "Нұра" от 03 января 2020 года №1 (5648), в Эталонном контрольном банке нормативных правовых актов Республики Казахстан в электронном виде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9 422 660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1 208 439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9 910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8 196 084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10 238 704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739 305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774 146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34 841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1 555 349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1 555 349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1 449 298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34 841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140 892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нижестоящим бюджетам, передаваемые из районного бюджета в бюджеты села, поселка,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