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fd6a" w14:textId="a2bf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поддержки специалистам государственных организаций социального обеспечения, образования, культуры, спорта, проживающим и работающим в сельских населенных пунктах Осакаровского района, по приобретению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5 мая 2020 года № 830. Зарегистрировано Департаментом юстиции Карагандинской области 14 мая 2020 года № 5841. Утратило силу решением Осакаровского районного маслихата Карагандинской области от 24 января 2022 года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24.01.2022 № 179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поддержки специалистам государственных организаций социального обеспечения, образования, культуры, спорта, проживающим и работающим в сельских населенных пунктах Осакаровского района, по приобретению топлива,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Осакаровского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социальной политике (Бережной В.В.).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Ревякина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поддержки специалистам государственных организаций социального обеспечения, образования, культуры, спорта, проживающим и работающим в сельских населенных пунктах Осакаровского района, по приобретению топлива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поддержки специалистам государственных организаций социального обеспечения, образования, культуры, спорта, проживающим и работающим в сельских населенных пунктах Осакаровского района, по приобретению топлива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оказания социальной поддержки из средств бюджета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 Осакаровского района (далее – социальная поддержка).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оказанию социальной поддержки - отдел занятости и социальных программ Осакаровского района (далее - услугодатель);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получатели - специалисты государственных организаций социального обеспечения, образования, культуры, спорта, проживающим и работающим в сельских населенных пунктах Осакаровского района;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оказания социальной поддержки – уведомление о назначении либо мотивированный отказ.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социальной поддержки получателю (либо его представителю по доверенности) услугодателю необходимо предоставить следующие документы: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(требуется для идентификации личности);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документов осуществляется в порядке очереди, без предварительной записи и ускоренного обслуживания.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отказа в оказании социальной поддержки является: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предоставления 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документов с истекшим сроком действия, услугодателем выдается расписка об отказе в приеме документов по форме согласно приложению к настоящим Правилам;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или несоответствие документов предоставляемых заявителем;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должность получателя социальной поддержки не соответствует перечню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28 февраля 2020 года № 11/01 "Об определении перечня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5731).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предоставления результата оказания социальной поддержки с момента подачи пакета документов составляет 10 (десять) рабочих дней.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поддержка оказывается единовременно в размере 2 (двух) месячных расчетных показателей, за счет средств местного бюджета в период начала отопительного сезона.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наличии), 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получателя)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занятости и социальных программ отказывает в приеме документов на оказание социальной поддержки ввиду представления Вами неполного пакета документов и (или) документов с истекшим сроком действия согласно перечню, предусмотренному настоящим правилам, а именно: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документов: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работника Отдела, подпись)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_________________________________________________________________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_________________________________________________________________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наличии)/подпись получателя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830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Осакаровского районного маслихата, утративших силу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15 сентября 2014 года № 376 "О предоставлении социальной помощи из средств бюджета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Осакаровского района" (зарегистрировано в Реестре государственной регистрации нормативных правовых актов за № 2788, опубликовано 18 октября 2014 года в газете "Сельский труженик" №42 (7422), в информационно-правовой системе "Әділет" 27 октября 2014 года);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15 января 2016 года № 589 "О внесении изменения в решение Осакаровского районного маслихата от 15 сентября 2014 года № 376 "О предоставлении социальной помощи из средств бюджета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Осакаровского района" (зарегистрировано в Реестре государственной регистрации нормативных правовых актов за № 3650, опубликовано 20 февраля 2016 года в газете "Сельский труженик" №7 (7491), в информационно-правовой системе "Әділет" 18 февраля 2016 года);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16 января 2018 года № 404 "О внесении изменения в решение Осакаровского районного маслихата от 15 сентября 2014 года № 376 "О предоставлении социальной помощи из средств бюджета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Осакаровского района" (зарегистрировано в Реестре государственной регистрации нормативных правовых актов за № 4595, опубликовано в Эталонном контрольном банке нормативных правовых актов Республики Казахстан в электронном виде от 07 февраля 2018 года).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