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b0ad" w14:textId="e08b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61 сессии Осакаровского районного маслихата от 30 декабря 2019 года № 790 "О бюджете поселков, сельских округов Осакаровского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сентября 2020 года № 905. Зарегистрировано Департаментом юстиции Карагандинской области 18 сентября 2020 года № 6041.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61 сессии Осакаровского районного маслихата от 30 декабря 2019 года № 790 "О бюджете поселков, сельских округов Осакаровского района на 2020-2022 годы" (зарегистрировано в Реестре государственной регистрации нормативных правовых актов за № 5655, опубликовано в Эталонном контрольном банке нормативных правовых актов Республики Казахстан в электронном виде 14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1 102 148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1 075 649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1 200 576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98 428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98 428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88 018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10 410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281 371 тысяч тенге, в том числе по: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8 181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273 190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361 768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80 397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80 397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74 524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5 873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31 440 тысяч тенге, в том числе по: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30 288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43 440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12 000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12 000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27 987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27 752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34 414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6 427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6 427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6 427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26 671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26 465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33 100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6 429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6 429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6 429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Осакаровка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1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2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Молодежный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2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3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3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14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Озерного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