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d029" w14:textId="84ed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28 декабря 2020 года № 965. Зарегистрировано в Министерстве юстиции Республики Казахстан 30 декабря 2020 года № 21973.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12 153 354 тысяч тенге, в том числе по: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1 306 304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27 157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34 211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10 785 682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12 436 343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134 947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190 346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55 399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- 3 100 тысяч тенге,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3 100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- 414 836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414 836 тысяч тенге, в том числе: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190 346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55 399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279 889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Осакаровского районного маслихата Карагандинской области от 10.11.2021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2021 год объемы субвенций, передаваемых из районного бюджета в бюджеты сел, поселков, сельских округов, в сумме 570 237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Осакаровка – 29 378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поселку Молодежный – 50 137 тысяч тенге;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Пионерскому сельскому округу – 23 435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Есиль – 25 220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Батпактинскому сельскому округу – 33 196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Сункар – 25 912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Маржанкольскому сельскому округу – 22 077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Озерному сельскому округу – 24 947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Кундуздинскому сельскому округу – 25 151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Николаевскому сельскому округу – 26 407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Карагайлы – 20 120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Садовому сельскому округу – 22 795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Сарыозек – 24 997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Жансары – 24 435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Звездному сельскому округу – 27 662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Каратомарскому сельскому округу – 24 722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Шидерты – 16 374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Акбулак – 21 385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Родниковскому сельскому округу – 15 743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Тельманскому сельскому округу – 20 908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Иртышскому сельскому округу – 21 772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Трудовому сельскому округу – 17 679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Мирному сельскому округу – 25 785 тысяч тенге.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Осакаровского района на 2021 год в сумме 24 603 тысяч тенге.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в районном бюджете целевые трансферты и бюджетный кредит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 и подлежит официальному опубликованию.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Каймакова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Осакаровского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965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Осакаровского районного маслихата Карагандинской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12 153 354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10 785 064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10 785 064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261 537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24 742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- 414 836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965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7 239 597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1 294 436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6 6 74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реализации,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реализации,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5 916 873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- 172 151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965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7 363 510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5 950 600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68 823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- 133 901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965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2021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Осакаровского районного маслихата Карагандинской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5 051 255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895 981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895 981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реализацию мероприятий, направленных на развитие рынка труда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 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34 048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за счет целевого трансферта из Национального фонда Республики Казахстан: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 для социально-уязвимых слоев населения, многодетных семей состоящих в очереди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за счет целевого трансферта из Национального фонда Республики Казахстан: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