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3ec" w14:textId="0668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Улытауского районного маслихата от 30 декабря 2019 года № 342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28 апреля 2020 года № 368. Зарегистрировано Департаментом юстиции Карагандинской области 30 апреля 2020 года № 5815.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ХХXIX сессии Улытауского районного маслихата от 30 декабря 2019 года № 342 "О районном бюджете на 2020-2022 годы" (зарегистрировано в Реестре государственной регистрации нормативных правовых актов за № 5674, опубликовано в газете "Ұлытау" от 11 января 2020 года № 2-3 (6233), в Эталонном контрольном банке нормативных правовых актов Республики Казахстан в электронном виде от 20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8 783 454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7 137 020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1 638 029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10 837 049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53 124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83 507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2 106 719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2 106 719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2 050 052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30 384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87 051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Улытауского района на 2020 год в сумме 46 016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целевые трансферты и бюджетные кредиты бюджетам поселков, сельских округов из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№342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визит-центра и этноаула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2020 год, направленных на реализацию бюджетных инвестиционных проектов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№342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поселков, сельских округов из районного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"Айгөлек"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культурно-досугового центра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модульной котельной детского сада "Балдәурен"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 по факторно-бальной шкале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мероприятии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