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1d11" w14:textId="85d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Улытауского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декабря 2020 года № 414. Зарегистрировано Департаментом юстиции Карагандинской области 11 января 2021 года № 6150.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8 053 905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6 530 217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31 995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19 745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1 471 948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8 606 801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56 124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91 885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35 761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- 609 020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609 020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91 885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552 896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Улытауского районного маслихата Карагандинской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субвенций, передаваемых из районного бюджета в бюджеты поселков, сельских округов в сумме 798 183 тысяч тенге, в том числе: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135 275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113 181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51 469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39 849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38 735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32 623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50 771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34 795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37 226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40 111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49 415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45 383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40 407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44 637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44 306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Улытауского района на 2021 год в сумме 578 114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Улытауского районного маслихата Карагандинской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в составе районного бюджета на 2021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районного бюджета на 2021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бюджетам поселков, сельских округов из районного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 №414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Улытауского районного маслихата Карагандинской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2020 года №414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Карагандинской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канализационных очистных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зрительских мест поселке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100 зрительских мест поселке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№414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2021 год, направленных на реализацию бюджетных инвестиционных проектов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Улытауского районного маслихата Карагандинской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№414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Улытауского районного маслихата Карагандинской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