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a8e" w14:textId="d332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 апреля 2020 года № 15/01. Зарегистрировано Департаментом юстиции Карагандинской области 2 апреля 2020 года № 5781. Утратило силу постановлением акимата Шетского района Карагандинской области от 15 февраля 2022 года № 10/02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15.02.2022 № 10/02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"Об утверждении государственного образовательного заказа на дошкольное воспитание и обучение, размера родительской платы по Шетскому району" от 19 февраля 2018 года за № 09/01 (зарегистрировано в Реестре государственной регистрации нормативных правовых актов № 4634, опубликовано в Эталонном контрольном банке нормативных правовых актов Республики Казахстан в электронном виде 16 марта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Абильдина.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Шетскому району, размер родительской платы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затрат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- 7800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лет - 8500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- 7800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лет - 8500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- 5500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лет - 6500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