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714d" w14:textId="4ae7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Приозерского городского маслихата от 27 июня 2018 года № 21/215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24 июня 2020 года № 39/397. Зарегистрировано Департаментом юстиции Карагандинской области 2 июля 2020 года № 5926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27 июня 2018 года № 21/215 "Об установлении единых ставок фиксированного налога" (зарегистрировано в Реестре государственной регистрации нормативных правовых актов № 4849, опубликовано в Эталонном контрольном банке нормативных правовых актов Республики Казахстан в электронном виде 13 июля 2018 года и в газете "ЗакупИнфо" от 16 июля 2018 года № 131 (1565)).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 и распространяется на отношения, возникшие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