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a78" w14:textId="61ca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№ 334 от 17 июля 2019 года "Об утверждении правил общего водопользования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мая 2020 года № 436. Зарегистрировано Департаментом юстиции Кызылординской области 15 июня 2020 года № 7518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Республики Казахстан "Водный кодекс Республики Казахстан" от 9 июля 2003 года и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№ 11434)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2019 года "Об утверждении правил общего водопользования в Кызылординской области" (зарегистрировано в Реестре государственной регистрации нормативных правовых актов за номером 6851, опубликовано 25 июля 2019 года в областных газетах "Сыр бойы", "Кызылординские вести" и 30 июля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общего водопользования в Кызылординской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45 сессии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 государственным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учреждением "Арало-Сырдарьинская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регулированию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Республики Казахстан"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 государственным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учреждением "Департамента экологии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Кызылординской области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Республики Казахстан"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учреждением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внутренних дел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Респубики Казахстан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полиции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области"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 государственным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учреждением "Департамента контроля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и безопасности товаров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услуг Кызылординской области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контроля качества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безопасности товаров и услуг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учреждением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чрезвычайыным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Кызылординской области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чрезвычайным ситуациям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"17" июля 2019 года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Кызылординской области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Кызылординской области разработаны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 и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за №11434) и определяют порядок общего водопользования с учетом особенностей региональных условий Кызылординской области.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акиматом Кызылординской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жизни и здоровья граждан запрещается осуществление купания в местах, не определенных акиматом Кызылординской области на реке Сырдарья и водных объектах, расположенных на территории Кызылординской области.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Кызылординской области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Кызылординского областного маслихата.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местный представительный орган области предложение, с обоснованием необходимости установления условий или запрета общего водопользования.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Кызылординский областной маслихат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 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положительного решения Кызылординского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для общего водопользования физическим и юридическим лицам необходимо: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использовании водных объектов общего водопользования не допускаются: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