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f93" w14:textId="5574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октября 2020 года № 476. Зарегистрировано Департаментом юстиции Кызылординской области 2 ноября 2020 года № 7769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или льготный проезд гражданам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проезда в оба конца больного и лица сопровождающего на лечение, консультации и (или) диагностики производится при наличии справки врачебно-консультативной комиссии по медицинским показаниям: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пути следования на воздушном или железнодорожном транспорте (в вагонах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"Турист", "Бизнес" и "Тулпар-Тальго" скоростных поездов) - в размере фактической стоимости одного билета на стандартном железнодорожном транспорте купейного вагона;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стандартном железнодорожном транспорте купейного или плацкартного вагона и на междугородном автомобильном транспорте возмещение производится в размере фактической его стоимости одного билета.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48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