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3b718" w14:textId="c73b7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дополнительном предоставлении гарантированного объема бесплатной медицинской помощи, в том числе лекарственных средств, специализированные лечебных продуктов, медицинских изделий, отдельным категориям граждан Кызылординской области при амбулаторном лечении бесплатных условиях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областного маслихата от 21 октября 2020 года № 474. Зарегистрировано Департаментом юстиции Кызылординской области 2 ноября 2020 года № 7771. Утратило силу решением Кызылординского областного маслихата от 23 октября 2024 года № 120.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Кызылординского областного маслихата от 23.10.2024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120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Сноска. Заголовок - в редакции решения Кызылординского областного маслихата от 07.09.2022 </w:t>
      </w:r>
      <w:r>
        <w:rPr>
          <w:rFonts w:ascii="Times New Roman"/>
          <w:b w:val="false"/>
          <w:i w:val="false"/>
          <w:color w:val="000000"/>
          <w:sz w:val="28"/>
        </w:rPr>
        <w:t>№ 135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 Кодекса Республики Казахстан от 7 июля 2020 года "О здоровье народа и системе здравоохранения" Кызылординский областной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Дополнительно предоставить гарантированный объем бесплатной медицинской помощи, в том числе лекарственные средства, специализированные лечебные продукты, медицинские изделия, отдельным категориям граждан Кызылординской области при амбулаторном лечении бесплатных условиях согласно приложению к настоящему решению.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Кызылординского областного маслихата от 07.09.2022 </w:t>
      </w:r>
      <w:r>
        <w:rPr>
          <w:rFonts w:ascii="Times New Roman"/>
          <w:b w:val="false"/>
          <w:i w:val="false"/>
          <w:color w:val="000000"/>
          <w:sz w:val="28"/>
        </w:rPr>
        <w:t>№ 135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очередной 48 сессии Кызылординского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Махашов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Кызылординского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Бисенов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Кызылординского областного маслихата от 21 октября 2020 года № 474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Гарантированный объем бесплатной медицинской помощи, в том числе лекарственные средства, специальные лечебные продукты, медицинские изделия, отдельным категориям граждан Кызылординской области на бесплатных условиях при амбулаторном лечении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с изменениями, внесенными решениями Кызылординского областного маслихата от 14.04.2021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; 15.04.2022 </w:t>
      </w:r>
      <w:r>
        <w:rPr>
          <w:rFonts w:ascii="Times New Roman"/>
          <w:b w:val="false"/>
          <w:i w:val="false"/>
          <w:color w:val="ff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; 07.09.2022 </w:t>
      </w:r>
      <w:r>
        <w:rPr>
          <w:rFonts w:ascii="Times New Roman"/>
          <w:b w:val="false"/>
          <w:i w:val="false"/>
          <w:color w:val="ff0000"/>
          <w:sz w:val="28"/>
        </w:rPr>
        <w:t>№ 135</w:t>
      </w:r>
      <w:r>
        <w:rPr>
          <w:rFonts w:ascii="Times New Roman"/>
          <w:b w:val="false"/>
          <w:i w:val="false"/>
          <w:color w:val="ff0000"/>
          <w:sz w:val="28"/>
        </w:rPr>
        <w:t xml:space="preserve">; 12.10.2022 </w:t>
      </w:r>
      <w:r>
        <w:rPr>
          <w:rFonts w:ascii="Times New Roman"/>
          <w:b w:val="false"/>
          <w:i w:val="false"/>
          <w:color w:val="ff0000"/>
          <w:sz w:val="28"/>
        </w:rPr>
        <w:t>№ 141</w:t>
      </w:r>
      <w:r>
        <w:rPr>
          <w:rFonts w:ascii="Times New Roman"/>
          <w:b w:val="false"/>
          <w:i w:val="false"/>
          <w:color w:val="ff0000"/>
          <w:sz w:val="28"/>
        </w:rPr>
        <w:t xml:space="preserve">; 24.04.2023 </w:t>
      </w:r>
      <w:r>
        <w:rPr>
          <w:rFonts w:ascii="Times New Roman"/>
          <w:b w:val="false"/>
          <w:i w:val="false"/>
          <w:color w:val="ff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заболевания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Показания (степень, стадия, тяжесть течения) для назначения лекарственных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лекарственных средств (форма выпуска)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Кистозный фиброз комбинированная форма (муковисцидоз)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типы, вне зависимости от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Тобрамицин (ингаляционная форма)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мг/5 мл;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Ацетилцистеин 100 мг, 200 мг;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Полноценная сбалансированная смесь со среднецепочечными триглициридами, (для использования в виде напитка или дополнительного питания, а также эндерального зондового питания. Предназначен для взрослых и детей старше 3-х лет);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Идиопатическая и вторичная легочная артериальная гипертензия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II, III, IV стадии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Силденафил 25 мг, 50 мг;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Бозентан 125 мг;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Риоцигуат 2,5 мг;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Илопрост раствор для ингаляций 10 мкг/мл, 2 мл;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Мацитентан 10 мг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Эмболия и тромбоз нижних конечностей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невозможности применения другого антикоагулянтного лекарственного препарата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Ривароксабан 10 мг, 20 мг;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Эноксапарин Натрия 0,6 мг;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Ювенильный идиопатический артрит (у детей)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клинических признаков поражения по полиартритической форме заболевания и системам, применение этиотропного генно-инженерного биологического лекарственного препарата в качестве лечения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Адалимубаб, раствор для инъекций; - Инфликсимаб, лиофилизат для приготовления раствора для инфузий; флакон;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Циклоспорин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Буллезный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эпидермолиз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Улучшает качество жизни и удлиняет продолжительность жизни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Перевязочные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материалы, предмет для сангигиены (мыло) специализированное питание;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Бехчета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Инфликсимаб 100 мг;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Стеноз гортани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степени (у детей)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Материалы для искусственного обеспечение кислородом и дезинфицирующие средства для санитарной гигиены;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Будесонид, суспензия для ингаляции дозированная 0,25 мг/мл;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Повидон -йод 1% - 50 мл;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Флуимуцил раствор для инъекции и ингаляции 100мг/мл;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Натрия хлорид 0,9%-100,0;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Хлоргексидина биглюконат, раствор для наружного применения 0,05%;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Целиакия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Заменительный лекарственный препарат при врожденной ферментопатии. Улучшает качество жизни и удлиняет продолжительность жизни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Панкреатин 10000 ЕД/150 мг; - Панкреатин 25000 ЕД/300 мг;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Смесь мучная для выпечки хлеба без глютена, без яйца, без молока;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Макароны без глютена, без яйца, без молока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Хронической воспалительной демиелинизирующей полинейропатии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 обеспечивающее вторичный гуморальный ответ организма на инфекцию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Человеческий нормальный иммуноглобулин G 50мл, 100 мл;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Остеопароз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Генерализованная форма остеопаразо, тяжелое течение, III, IV степени, при увеличение разрушение костного мозга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Золедроновая кислота 5 мг/100 мл;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гиперинсулинизм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Заместительный препарат при врожденной гормонопатии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Октреотид 0,05мг/мл, 0,1мг/мл;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Множественная миелома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Патогенетическое, улучшает качество жизни и удлиняет продолжительность жизни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 Даратумумаб концентрат для приготовления инфузионного раствора; - Иксазомиб капсула; - Помалидомид капсула</w:t>
            </w:r>
          </w:p>
          <w:bookmarkEnd w:id="12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Сахарный диабет 1 тип, стадия декомпенсации в тяжелом потоке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зависимости от гипергликемической ситуации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Резервуар для инсулиновой помпы 3 мл,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помпы инсулина;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после гетеротоксической аллотрансплантации почек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целях профилактики цитомегаловирусной инфекции у больных, относящихся к группе риска после трансплантации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Валганцикловир таблетка, 450 мг, покрытая оболочкой;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Мышечная дистрофия Дюшенна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Моллекулярно-генетическое исследование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Нервно-мышечный панель/разовое исследование;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Патогенетическое, улучшает качество жизни и удлиняет продолжительность жизни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Дефлазакорт таблетка;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Левокарнитин, раствор для приема внутрь, раствор для инъекций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Терминальная стадия хронической почечной недостаточности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Кровезаменители, диализ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Физионил 1,36%-2,0 л (пакет, колпочек);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-Физионил 2,27%-2,0 л (пакет, колпочек);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Дополнительные материалы (переходная трубка, катетр, зажимы, дренажный компонент, комплект магистраль);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Искусственная питательная жидкость продлевает продолжительность жизни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Нутрикомп дринк ренал-ванильный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Нутриком стандарт система для энтерального питания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Лимфоэпителиальная и назофарингеальная карцинома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Улучшает качество жизни и удлиняет продолжительность жизни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Бетаферон флакон 0,3 мг;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Псориаз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типы, вне зависимости от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Бетаметазон, кислота салициловая, мазь 15 гр;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Идиопатическая тромбоцитопеническая пурпура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Улучшает качество жизни и удлиняет продолжительность жизни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Неоцитотект 1000Е/10 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откллнения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состоящие на "Д"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депрессивных Волнение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Сертралин таблетка 50 мг;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Флувоксамин таблетка 50 мг.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Эпилепсия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Тяжелая степень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Вигабатрин 500 мг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Спинальная мышечная атрофия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I, II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Нусинерсен 12 мг/5 мл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Криопирин-ассоциированные периодические синдромы (CAPS)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клинических признаков поражения по полиартритической форме заболевания и системам, применение этиотропного генно-инженерного биологического лекарственного препарата в качестве лечения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Канакинумаб 150мг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Системная красная волчанка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Улучшает качество жизни и удлинает продолжительность жизни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Ритуксимаб концентрат для приготовления раствора для инфузий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Спорадический боковой амиотрофический склероз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Рилузол таблетки покрытые оболочкой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Гепатоцеллюлярная карцинома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Улучшает качество жизни и удлинает продолжительность жизни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-Атезолизумаб концентрат для приготовления раствора для инфузий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Наслед-ственный анги-оневрот-ический 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Улучшает качество жизни и удлинает продолжительность жизни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 С1-эстеразы (Цинрайз) лиофилизат для приготовления раствора для инъекций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Первичный остеопороз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Улучшает качество жизни и удлиняет продолжительность жизни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Терипаратид раствор для подкожного введения шприц-ручка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Нейрофиброматоз 1 тип, плексиформная форма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Улучшает качество жизни и удлиняет продолжительность жизни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Селуметиниб </w:t>
            </w:r>
          </w:p>
        </w:tc>
      </w:tr>
    </w:tbl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аббревиатуры: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мг - миллиграмм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мл – миллилитр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мкг - микрограмм;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% - процент;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 - грамм.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