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47f4" w14:textId="31f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Кызылжарма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422-73/5. Зарегистрировано Департаментом юстиции Кызылординской области 29 декабря 2020 года № 7966.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119 699,0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135 173,2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-15 474,2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15 474,2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15 474,2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Кызылординской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89-14/5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2021 год – 70 385 тысяч тенге, на 2022 год– 71 591 тысяч тенге, на 2023 год – 72 488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73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422-73/5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2021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89-14/5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высшестоящие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422-73/5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422-73/5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422-73/5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