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ceea" w14:textId="77cc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302 "О бюджете сельского округа Беларан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391. Зарегистрировано Департаментом юстиции Кызылординской области 2 октября 2020 года № 7666.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Беларан 2020-2022 годы" (зарегистрировано в Реестре государственной регистрации нормативных правовых актов за номером 7159,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бюджете сельского округа Беларан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13 636,6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1 197,5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–1 380,1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29 059 тысяч тенге, из них субвенции – 27 634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31 636,6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неналоговое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