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1c25" w14:textId="d751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Райым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476. Зарегистрировано Департаментом юстиции Кызылординской области 6 января 2021 года № 8054.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Райым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82 166,3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поступления – 2 080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80 072,3 тысяч тенге,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– 82 962,2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-795,9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пятой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476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2021 год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