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4783" w14:textId="4cc4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2 "О бюджетах города Казалин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1. Зарегистрировано Департаментом юстиции Кызылординской области 12 марта 2020 года № 7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Казалинск на 2020-2022 годы" (зарегистрировано в Реестре государственной регистрации нормативных правовых актов за номером 7097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Казалинс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6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4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11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,5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1596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, освещение 19124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у культуры 379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"26" декабря 2019 года №35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