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bafb" w14:textId="cebb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26 декабря 2019 года № 357 "О бюджете сельского округа Басыкара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493. Зарегистрировано Департаментом юстиции Кызылординской области 2 ноября 2020 года № 7768.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Басыкара на 2020-2022 годы" (зарегистрировано в Реестре государственной регистрации нормативных правовых актов за номером 7096, опубликовано в эталонном контрольном банке нормативных правовых актов Республики Казахстан от 9 января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893 тысяч тенге;".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благоустройство, на освещение 4872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Басыкара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