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ebc5" w14:textId="dbfe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364 "О бюджете сельского округа Майдакол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7 декабря 2020 года № 522. Зарегистрировано Департаментом юстиции Кызылординской области 9 декабря 2020 года № 7870.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Майдакол на 2020-2022 годы" (зарегистрировано в Реестре государственной регистрации нормативных правовых актов за номером 7103, опубликовано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Майдакол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183403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179816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184367,1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-964,1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964,1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1), 2),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сферу культуры 545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благоустройство, на освещение 502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по обеспечению деятельности аппаратов акимов 1023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LXVII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№364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Майдакол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