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f072" w14:textId="e79f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№352 "О бюджете города Казалинск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513. Зарегистрировано Департаментом юстиции Кызылординской области 9 декабря 2020 года № 7878.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Казалинск на 2020-2022 годы" (зарегистрировано в Реестре государственной регистрации нормативных правовых актов за номером 7097, опубликовано в эталонном контрольном банке нормативных правовых актов Республики Казахстан от 6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Казалинск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359816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19478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2522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337377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738309,2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-378493,2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378493,2 тысяч тенге.";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19554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образование 13505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благоустройство, на освещение 27242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4672 тысяч тенге.";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12600 тысяч тенге.";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социальная помощь 2510 тысяч тенге.".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№352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города Казалинска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378493,2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2456,5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