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eb58" w14:textId="8a7e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и лиц, освобожденных из мест лишения свободы по Жалагашскому району на 2020 год</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10 января 2020 года № 5. Зарегистрировано Департаментом юстиции Кызылординской области 10 января 2020 года № 7210.</w:t>
      </w:r>
    </w:p>
    <w:p>
      <w:pPr>
        <w:spacing w:after="0"/>
        <w:ind w:left="0"/>
        <w:jc w:val="both"/>
      </w:pPr>
      <w:bookmarkStart w:name="z4" w:id="0"/>
      <w:r>
        <w:rPr>
          <w:rFonts w:ascii="Times New Roman"/>
          <w:b w:val="false"/>
          <w:i w:val="false"/>
          <w:color w:val="000000"/>
          <w:sz w:val="28"/>
        </w:rPr>
        <w:t xml:space="preserve">
      В соответствии c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Законa Республики Казахстан от 6 апреля 2016 года “О занятости населения” и приказом Министра здравоохранения и социального развития Республики Казахстан от 26 мая 2016 года </w:t>
      </w:r>
      <w:r>
        <w:rPr>
          <w:rFonts w:ascii="Times New Roman"/>
          <w:b w:val="false"/>
          <w:i w:val="false"/>
          <w:color w:val="000000"/>
          <w:sz w:val="28"/>
        </w:rPr>
        <w:t>№ 412</w:t>
      </w:r>
      <w:r>
        <w:rPr>
          <w:rFonts w:ascii="Times New Roman"/>
          <w:b w:val="false"/>
          <w:i w:val="false"/>
          <w:color w:val="000000"/>
          <w:sz w:val="28"/>
        </w:rPr>
        <w:t xml:space="preserve">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№13898) акимат Жалагашского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квоты рабочих мест для трудоустройства лиц, состоящих на учете службы пробации и лиц, освобожденных из мест лишения свободы по Жалагашскому району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co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Жалагашского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от 10 января 2020 года № 5</w:t>
            </w:r>
          </w:p>
        </w:tc>
      </w:tr>
    </w:tbl>
    <w:bookmarkStart w:name="z10"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Жалагашскому району на 2020 год</w:t>
      </w:r>
    </w:p>
    <w:bookmarkEnd w:id="4"/>
    <w:p>
      <w:pPr>
        <w:spacing w:after="0"/>
        <w:ind w:left="0"/>
        <w:jc w:val="both"/>
      </w:pPr>
      <w:r>
        <w:rPr>
          <w:rFonts w:ascii="Times New Roman"/>
          <w:b w:val="false"/>
          <w:i w:val="false"/>
          <w:color w:val="ff0000"/>
          <w:sz w:val="28"/>
        </w:rPr>
        <w:t xml:space="preserve">
      Сноска. Приложение 1 - в редакции постановления акимата Жалагашского района Кызылординской области от 30.07.2020 </w:t>
      </w:r>
      <w:r>
        <w:rPr>
          <w:rFonts w:ascii="Times New Roman"/>
          <w:b w:val="false"/>
          <w:i w:val="false"/>
          <w:color w:val="ff0000"/>
          <w:sz w:val="28"/>
        </w:rPr>
        <w:t>№ 104</w:t>
      </w:r>
      <w:r>
        <w:rPr>
          <w:rFonts w:ascii="Times New Roman"/>
          <w:b w:val="false"/>
          <w:i w:val="false"/>
          <w:color w:val="ff0000"/>
          <w:sz w:val="28"/>
        </w:rPr>
        <w:t xml:space="preserve"> (вводится в действие co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3271"/>
        <w:gridCol w:w="2157"/>
        <w:gridCol w:w="3318"/>
        <w:gridCol w:w="2164"/>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w:t>
            </w:r>
            <w:r>
              <w:rPr>
                <w:rFonts w:ascii="Times New Roman"/>
                <w:b w:val="false"/>
                <w:i w:val="false"/>
                <w:color w:val="000000"/>
                <w:sz w:val="20"/>
              </w:rPr>
              <w:t>от списочной численности работников</w:t>
            </w:r>
            <w:r>
              <w:br/>
            </w:r>
            <w:r>
              <w:rPr>
                <w:rFonts w:ascii="Times New Roman"/>
                <w:b w:val="false"/>
                <w:i w:val="false"/>
                <w:color w:val="000000"/>
                <w:sz w:val="20"/>
              </w:rPr>
              <w:t>
(процент)</w:t>
            </w:r>
          </w:p>
          <w:bookmarkEnd w:id="5"/>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Количество рабочих мест установленной квоты</w:t>
            </w:r>
            <w:r>
              <w:br/>
            </w:r>
            <w:r>
              <w:rPr>
                <w:rFonts w:ascii="Times New Roman"/>
                <w:b w:val="false"/>
                <w:i w:val="false"/>
                <w:color w:val="000000"/>
                <w:sz w:val="20"/>
              </w:rPr>
              <w:t>
(человек)</w:t>
            </w:r>
          </w:p>
          <w:bookmarkEnd w:id="6"/>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xml:space="preserve">
Крестьянское хозяйство </w:t>
            </w:r>
            <w:r>
              <w:br/>
            </w:r>
            <w:r>
              <w:rPr>
                <w:rFonts w:ascii="Times New Roman"/>
                <w:b w:val="false"/>
                <w:i w:val="false"/>
                <w:color w:val="000000"/>
                <w:sz w:val="20"/>
              </w:rPr>
              <w:t>
“Бірлік-А”</w:t>
            </w:r>
          </w:p>
          <w:bookmarkEnd w:id="7"/>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xml:space="preserve">
Крестьянское хозяйство </w:t>
            </w:r>
            <w:r>
              <w:br/>
            </w:r>
            <w:r>
              <w:rPr>
                <w:rFonts w:ascii="Times New Roman"/>
                <w:b w:val="false"/>
                <w:i w:val="false"/>
                <w:color w:val="000000"/>
                <w:sz w:val="20"/>
              </w:rPr>
              <w:t>
“Бірлік-1”</w:t>
            </w:r>
          </w:p>
          <w:bookmarkEnd w:id="8"/>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xml:space="preserve">
Крестьянское хозяйство </w:t>
            </w:r>
            <w:r>
              <w:br/>
            </w:r>
            <w:r>
              <w:rPr>
                <w:rFonts w:ascii="Times New Roman"/>
                <w:b w:val="false"/>
                <w:i w:val="false"/>
                <w:color w:val="000000"/>
                <w:sz w:val="20"/>
              </w:rPr>
              <w:t>
“Туған жер”</w:t>
            </w:r>
          </w:p>
          <w:bookmarkEnd w:id="9"/>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от 10 января 2020 года № 5</w:t>
            </w:r>
          </w:p>
        </w:tc>
      </w:tr>
    </w:tbl>
    <w:bookmarkStart w:name="z21"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Жалагашскому району на 2020 год</w:t>
      </w:r>
    </w:p>
    <w:bookmarkEnd w:id="10"/>
    <w:p>
      <w:pPr>
        <w:spacing w:after="0"/>
        <w:ind w:left="0"/>
        <w:jc w:val="both"/>
      </w:pPr>
      <w:r>
        <w:rPr>
          <w:rFonts w:ascii="Times New Roman"/>
          <w:b w:val="false"/>
          <w:i w:val="false"/>
          <w:color w:val="ff0000"/>
          <w:sz w:val="28"/>
        </w:rPr>
        <w:t xml:space="preserve">
      Сноска. Приложение 2 - в редакции постановления акимата Жалагашского района Кызылординской области от 30.07.2020 </w:t>
      </w:r>
      <w:r>
        <w:rPr>
          <w:rFonts w:ascii="Times New Roman"/>
          <w:b w:val="false"/>
          <w:i w:val="false"/>
          <w:color w:val="ff0000"/>
          <w:sz w:val="28"/>
        </w:rPr>
        <w:t>№ 104</w:t>
      </w:r>
      <w:r>
        <w:rPr>
          <w:rFonts w:ascii="Times New Roman"/>
          <w:b w:val="false"/>
          <w:i w:val="false"/>
          <w:color w:val="ff0000"/>
          <w:sz w:val="28"/>
        </w:rPr>
        <w:t xml:space="preserve"> (вводится в действие co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2665"/>
        <w:gridCol w:w="2302"/>
        <w:gridCol w:w="3540"/>
        <w:gridCol w:w="2310"/>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
Списочная численность работников</w:t>
            </w:r>
            <w:r>
              <w:br/>
            </w:r>
            <w:r>
              <w:rPr>
                <w:rFonts w:ascii="Times New Roman"/>
                <w:b w:val="false"/>
                <w:i w:val="false"/>
                <w:color w:val="000000"/>
                <w:sz w:val="20"/>
              </w:rPr>
              <w:t>
(человек)</w:t>
            </w:r>
          </w:p>
          <w:bookmarkEnd w:id="11"/>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xml:space="preserve">
Размер квоты </w:t>
            </w:r>
            <w:r>
              <w:br/>
            </w:r>
            <w:r>
              <w:rPr>
                <w:rFonts w:ascii="Times New Roman"/>
                <w:b w:val="false"/>
                <w:i w:val="false"/>
                <w:color w:val="000000"/>
                <w:sz w:val="20"/>
              </w:rPr>
              <w:t>
</w:t>
            </w:r>
            <w:r>
              <w:rPr>
                <w:rFonts w:ascii="Times New Roman"/>
                <w:b w:val="false"/>
                <w:i w:val="false"/>
                <w:color w:val="000000"/>
                <w:sz w:val="20"/>
              </w:rPr>
              <w:t>от списочной численности работников</w:t>
            </w:r>
            <w:r>
              <w:br/>
            </w:r>
            <w:r>
              <w:rPr>
                <w:rFonts w:ascii="Times New Roman"/>
                <w:b w:val="false"/>
                <w:i w:val="false"/>
                <w:color w:val="000000"/>
                <w:sz w:val="20"/>
              </w:rPr>
              <w:t>
(процент)</w:t>
            </w:r>
          </w:p>
          <w:bookmarkEnd w:id="12"/>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Количество рабочих мест установленной квоты</w:t>
            </w:r>
            <w:r>
              <w:br/>
            </w:r>
            <w:r>
              <w:rPr>
                <w:rFonts w:ascii="Times New Roman"/>
                <w:b w:val="false"/>
                <w:i w:val="false"/>
                <w:color w:val="000000"/>
                <w:sz w:val="20"/>
              </w:rPr>
              <w:t>
(человек)</w:t>
            </w:r>
          </w:p>
          <w:bookmarkEnd w:id="13"/>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xml:space="preserve">
Крестьянское хозяйство </w:t>
            </w:r>
            <w:r>
              <w:br/>
            </w:r>
            <w:r>
              <w:rPr>
                <w:rFonts w:ascii="Times New Roman"/>
                <w:b w:val="false"/>
                <w:i w:val="false"/>
                <w:color w:val="000000"/>
                <w:sz w:val="20"/>
              </w:rPr>
              <w:t>
“Ер-Әлі”</w:t>
            </w:r>
          </w:p>
          <w:bookmarkEnd w:id="14"/>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