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d5c2" w14:textId="71ed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№51-12 “О бюджете сельского округа Мадениет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17 марта 2020 года № 53-9. Зарегистрировано Департаментом юстиции Кызылординской области 19 марта 2020 года № 7317.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51-12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сельского округа Мадениет на 2020-2022 годы” (зарегистрировано в Реестре государственный регистрации нормативных правовых актов за номером 7147, опубликовано 14 января 2020 года в Эталонном контрольном банке нормативных правовых актов Республики Казахстан и в газете “Жалағаш жаршысы” 18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Утвердить бюджет сельского округа Мадениет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141 176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136 715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141 809,9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633,9 тысяч тенге.”.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53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 секретарь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Жалагашского районного маслихата от 17 марта 2020 года №53-9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27 декабря 2019 года №51-12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Мадениет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141 809,9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